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C2A" w:rsidRDefault="00B00C2A" w:rsidP="00B00C2A">
      <w:pPr>
        <w:spacing w:after="0" w:line="240" w:lineRule="auto"/>
        <w:jc w:val="center"/>
        <w:rPr>
          <w:rFonts w:ascii="Times New Roman" w:eastAsia="Times New Roman" w:hAnsi="Times New Roman" w:cs="Times New Roman"/>
          <w:sz w:val="24"/>
          <w:szCs w:val="24"/>
        </w:rPr>
      </w:pPr>
      <w:r w:rsidRPr="00163910">
        <w:rPr>
          <w:rFonts w:ascii="Times New Roman" w:eastAsia="Times New Roman" w:hAnsi="Times New Roman" w:cs="Times New Roman"/>
          <w:sz w:val="24"/>
          <w:szCs w:val="24"/>
        </w:rPr>
        <w:object w:dxaOrig="3781"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4pt" o:ole="" fillcolor="window">
            <v:imagedata r:id="rId4" o:title=""/>
          </v:shape>
          <o:OLEObject Type="Embed" ProgID="PBrush" ShapeID="_x0000_i1025" DrawAspect="Content" ObjectID="_1659769933" r:id="rId5"/>
        </w:object>
      </w:r>
    </w:p>
    <w:p w:rsidR="00B00C2A" w:rsidRDefault="00B00C2A" w:rsidP="00B00C2A">
      <w:pPr>
        <w:spacing w:after="0" w:line="240" w:lineRule="auto"/>
        <w:ind w:left="-426" w:right="-469" w:firstLine="6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Администрация (исполнительно-распорядительный орган)</w:t>
      </w:r>
    </w:p>
    <w:p w:rsidR="00B00C2A" w:rsidRDefault="00B00C2A" w:rsidP="00B00C2A">
      <w:pPr>
        <w:spacing w:after="0" w:line="240" w:lineRule="auto"/>
        <w:ind w:left="-426" w:right="-469" w:firstLine="6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сельского поселения «Деревня </w:t>
      </w:r>
      <w:proofErr w:type="spellStart"/>
      <w:r>
        <w:rPr>
          <w:rFonts w:ascii="Times New Roman" w:eastAsia="Times New Roman" w:hAnsi="Times New Roman" w:cs="Times New Roman"/>
          <w:b/>
          <w:sz w:val="28"/>
          <w:szCs w:val="28"/>
        </w:rPr>
        <w:t>Сугоново</w:t>
      </w:r>
      <w:proofErr w:type="spellEnd"/>
      <w:r>
        <w:rPr>
          <w:rFonts w:ascii="Times New Roman" w:eastAsia="Times New Roman" w:hAnsi="Times New Roman" w:cs="Times New Roman"/>
          <w:b/>
          <w:sz w:val="28"/>
          <w:szCs w:val="28"/>
        </w:rPr>
        <w:t xml:space="preserve">» </w:t>
      </w:r>
    </w:p>
    <w:p w:rsidR="00B00C2A" w:rsidRDefault="00B00C2A" w:rsidP="00B00C2A">
      <w:pPr>
        <w:spacing w:after="0" w:line="240" w:lineRule="auto"/>
        <w:ind w:left="-426" w:right="-469" w:firstLine="6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Калужской области </w:t>
      </w:r>
      <w:proofErr w:type="spellStart"/>
      <w:r>
        <w:rPr>
          <w:rFonts w:ascii="Times New Roman" w:eastAsia="Times New Roman" w:hAnsi="Times New Roman" w:cs="Times New Roman"/>
          <w:b/>
          <w:sz w:val="28"/>
          <w:szCs w:val="28"/>
        </w:rPr>
        <w:t>Ферзиковского</w:t>
      </w:r>
      <w:proofErr w:type="spellEnd"/>
      <w:r>
        <w:rPr>
          <w:rFonts w:ascii="Times New Roman" w:eastAsia="Times New Roman" w:hAnsi="Times New Roman" w:cs="Times New Roman"/>
          <w:b/>
          <w:sz w:val="28"/>
          <w:szCs w:val="28"/>
        </w:rPr>
        <w:t xml:space="preserve"> района</w:t>
      </w:r>
    </w:p>
    <w:p w:rsidR="00B00C2A" w:rsidRDefault="00B00C2A" w:rsidP="00B00C2A">
      <w:pPr>
        <w:spacing w:after="0" w:line="240" w:lineRule="auto"/>
        <w:jc w:val="center"/>
        <w:rPr>
          <w:rFonts w:ascii="Times New Roman" w:eastAsia="Times New Roman" w:hAnsi="Times New Roman" w:cs="Times New Roman"/>
          <w:sz w:val="24"/>
          <w:szCs w:val="24"/>
        </w:rPr>
      </w:pPr>
    </w:p>
    <w:p w:rsidR="00B00C2A" w:rsidRDefault="00B00C2A" w:rsidP="00B00C2A">
      <w:pPr>
        <w:spacing w:after="0" w:line="240" w:lineRule="auto"/>
        <w:jc w:val="center"/>
        <w:rPr>
          <w:rFonts w:ascii="Times New Roman" w:eastAsia="Times New Roman" w:hAnsi="Times New Roman" w:cs="Times New Roman"/>
          <w:b/>
          <w:sz w:val="32"/>
          <w:szCs w:val="24"/>
        </w:rPr>
      </w:pPr>
      <w:r>
        <w:rPr>
          <w:rFonts w:ascii="Times New Roman" w:eastAsia="Times New Roman" w:hAnsi="Times New Roman" w:cs="Times New Roman"/>
          <w:b/>
          <w:sz w:val="36"/>
          <w:szCs w:val="24"/>
        </w:rPr>
        <w:t>ПОСТАНОВЛЕНИЕ</w:t>
      </w:r>
    </w:p>
    <w:p w:rsidR="00B00C2A" w:rsidRDefault="00B00C2A" w:rsidP="00B00C2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rsidR="00B00C2A" w:rsidRPr="005F1B78" w:rsidRDefault="00B00C2A" w:rsidP="00B00C2A">
      <w:pPr>
        <w:spacing w:after="0" w:line="240" w:lineRule="auto"/>
        <w:rPr>
          <w:rFonts w:ascii="Times New Roman" w:eastAsia="Times New Roman" w:hAnsi="Times New Roman" w:cs="Times New Roman"/>
          <w:b/>
          <w:sz w:val="26"/>
          <w:szCs w:val="26"/>
        </w:rPr>
      </w:pPr>
      <w:r w:rsidRPr="005F1B78">
        <w:rPr>
          <w:rFonts w:ascii="Times New Roman" w:eastAsia="Times New Roman" w:hAnsi="Times New Roman" w:cs="Times New Roman"/>
          <w:b/>
          <w:sz w:val="26"/>
          <w:szCs w:val="26"/>
        </w:rPr>
        <w:t>от  13 декабря  2017 года                                                                                    № 42</w:t>
      </w:r>
    </w:p>
    <w:p w:rsidR="00B00C2A" w:rsidRPr="005F1B78" w:rsidRDefault="00B00C2A" w:rsidP="00B00C2A">
      <w:pPr>
        <w:spacing w:after="0" w:line="240" w:lineRule="auto"/>
        <w:rPr>
          <w:rFonts w:ascii="Times New Roman" w:eastAsia="Times New Roman" w:hAnsi="Times New Roman" w:cs="Times New Roman"/>
          <w:b/>
          <w:sz w:val="26"/>
          <w:szCs w:val="26"/>
        </w:rPr>
      </w:pPr>
      <w:r w:rsidRPr="005F1B78">
        <w:rPr>
          <w:rFonts w:ascii="Times New Roman" w:eastAsia="Times New Roman" w:hAnsi="Times New Roman" w:cs="Times New Roman"/>
          <w:b/>
          <w:sz w:val="26"/>
          <w:szCs w:val="26"/>
        </w:rPr>
        <w:t xml:space="preserve">                                                                    д. </w:t>
      </w:r>
      <w:proofErr w:type="spellStart"/>
      <w:r w:rsidRPr="005F1B78">
        <w:rPr>
          <w:rFonts w:ascii="Times New Roman" w:eastAsia="Times New Roman" w:hAnsi="Times New Roman" w:cs="Times New Roman"/>
          <w:b/>
          <w:sz w:val="26"/>
          <w:szCs w:val="26"/>
        </w:rPr>
        <w:t>Сугоново</w:t>
      </w:r>
      <w:proofErr w:type="spellEnd"/>
    </w:p>
    <w:p w:rsidR="00B00C2A" w:rsidRPr="005F1B78" w:rsidRDefault="00B00C2A" w:rsidP="005F1B78">
      <w:pPr>
        <w:pStyle w:val="4"/>
        <w:tabs>
          <w:tab w:val="left" w:pos="195"/>
          <w:tab w:val="center" w:pos="4819"/>
        </w:tabs>
        <w:jc w:val="left"/>
        <w:rPr>
          <w:b/>
          <w:szCs w:val="26"/>
        </w:rPr>
      </w:pPr>
      <w:r w:rsidRPr="005F1B78">
        <w:rPr>
          <w:b/>
          <w:szCs w:val="26"/>
        </w:rPr>
        <w:t xml:space="preserve"> </w:t>
      </w:r>
    </w:p>
    <w:tbl>
      <w:tblPr>
        <w:tblW w:w="0" w:type="auto"/>
        <w:tblLayout w:type="fixed"/>
        <w:tblLook w:val="04A0"/>
      </w:tblPr>
      <w:tblGrid>
        <w:gridCol w:w="4928"/>
      </w:tblGrid>
      <w:tr w:rsidR="00B00C2A" w:rsidRPr="005F1B78" w:rsidTr="00776CF5">
        <w:tc>
          <w:tcPr>
            <w:tcW w:w="4928" w:type="dxa"/>
            <w:hideMark/>
          </w:tcPr>
          <w:p w:rsidR="00B00C2A" w:rsidRPr="005F1B78" w:rsidRDefault="00B00C2A" w:rsidP="00776CF5">
            <w:pPr>
              <w:tabs>
                <w:tab w:val="left" w:pos="5137"/>
              </w:tabs>
              <w:spacing w:after="0" w:line="240" w:lineRule="auto"/>
              <w:jc w:val="both"/>
              <w:rPr>
                <w:rFonts w:ascii="Times New Roman" w:eastAsia="Calibri" w:hAnsi="Times New Roman" w:cs="Times New Roman"/>
                <w:b/>
                <w:sz w:val="26"/>
                <w:szCs w:val="26"/>
                <w:lang w:eastAsia="ar-SA"/>
              </w:rPr>
            </w:pPr>
          </w:p>
        </w:tc>
      </w:tr>
    </w:tbl>
    <w:p w:rsidR="00B00C2A" w:rsidRPr="005F1B78" w:rsidRDefault="00B00C2A" w:rsidP="005F1B78">
      <w:pPr>
        <w:jc w:val="both"/>
        <w:rPr>
          <w:rFonts w:ascii="Times New Roman" w:hAnsi="Times New Roman" w:cs="Times New Roman"/>
          <w:b/>
          <w:color w:val="000000"/>
          <w:sz w:val="26"/>
          <w:szCs w:val="26"/>
        </w:rPr>
      </w:pPr>
      <w:r w:rsidRPr="005F1B78">
        <w:rPr>
          <w:rFonts w:ascii="Times New Roman" w:hAnsi="Times New Roman" w:cs="Times New Roman"/>
          <w:b/>
          <w:sz w:val="26"/>
          <w:szCs w:val="26"/>
        </w:rPr>
        <w:t>Об утверждении  новой редакции</w:t>
      </w:r>
      <w:r w:rsidRPr="005F1B78">
        <w:rPr>
          <w:rFonts w:ascii="Times New Roman" w:hAnsi="Times New Roman" w:cs="Times New Roman"/>
          <w:b/>
          <w:color w:val="000000"/>
          <w:sz w:val="26"/>
          <w:szCs w:val="26"/>
        </w:rPr>
        <w:t xml:space="preserve"> Положения о порядке работы комиссии по соблюдению требований к служебному поведению муниципальных служащих и урегулированию конфликта интересов в администрации МО сельское поселение «Деревня </w:t>
      </w:r>
      <w:proofErr w:type="spellStart"/>
      <w:r w:rsidRPr="005F1B78">
        <w:rPr>
          <w:rFonts w:ascii="Times New Roman" w:hAnsi="Times New Roman" w:cs="Times New Roman"/>
          <w:b/>
          <w:color w:val="000000"/>
          <w:sz w:val="26"/>
          <w:szCs w:val="26"/>
        </w:rPr>
        <w:t>Сугоново</w:t>
      </w:r>
      <w:proofErr w:type="spellEnd"/>
      <w:r w:rsidRPr="005F1B78">
        <w:rPr>
          <w:rFonts w:ascii="Times New Roman" w:hAnsi="Times New Roman" w:cs="Times New Roman"/>
          <w:b/>
          <w:color w:val="000000"/>
          <w:sz w:val="26"/>
          <w:szCs w:val="26"/>
        </w:rPr>
        <w:t>»</w:t>
      </w:r>
    </w:p>
    <w:p w:rsidR="00B00C2A" w:rsidRPr="005F1B78" w:rsidRDefault="00B00C2A" w:rsidP="00B00C2A">
      <w:pPr>
        <w:ind w:firstLine="708"/>
        <w:jc w:val="both"/>
        <w:rPr>
          <w:rFonts w:ascii="Times New Roman" w:eastAsiaTheme="minorHAnsi" w:hAnsi="Times New Roman" w:cs="Times New Roman"/>
          <w:sz w:val="26"/>
          <w:szCs w:val="26"/>
        </w:rPr>
      </w:pPr>
      <w:proofErr w:type="gramStart"/>
      <w:r w:rsidRPr="005F1B78">
        <w:rPr>
          <w:rFonts w:ascii="Times New Roman" w:hAnsi="Times New Roman" w:cs="Times New Roman"/>
          <w:sz w:val="26"/>
          <w:szCs w:val="26"/>
        </w:rPr>
        <w:t xml:space="preserve">В целях приведения в соответствие с </w:t>
      </w:r>
      <w:r w:rsidRPr="005F1B78">
        <w:rPr>
          <w:rFonts w:ascii="Times New Roman" w:eastAsiaTheme="minorHAnsi" w:hAnsi="Times New Roman" w:cs="Times New Roman"/>
          <w:sz w:val="26"/>
          <w:szCs w:val="26"/>
        </w:rPr>
        <w:t xml:space="preserve">федеральным законом от 25 декабря 2008 года № 273-ФЗ "О противодействии коррупции", Указа Президента РФ от 01.07.2010 года № 821 (в редакции Указов Президента РФ от 22.12.2015 года № 650, от 19.09.2017 года № 431) «О комиссиях по соблюдению требований к служебному поведению федеральных государственных служащих и урегулированию конфликта интересов», </w:t>
      </w:r>
      <w:proofErr w:type="gramEnd"/>
    </w:p>
    <w:p w:rsidR="00B00C2A" w:rsidRPr="005F1B78" w:rsidRDefault="00B00C2A" w:rsidP="00B00C2A">
      <w:pPr>
        <w:jc w:val="both"/>
        <w:rPr>
          <w:rFonts w:ascii="Times New Roman" w:hAnsi="Times New Roman" w:cs="Times New Roman"/>
          <w:color w:val="000000"/>
          <w:sz w:val="26"/>
          <w:szCs w:val="26"/>
        </w:rPr>
      </w:pPr>
      <w:r w:rsidRPr="005F1B78">
        <w:rPr>
          <w:rFonts w:ascii="Times New Roman" w:eastAsiaTheme="minorHAnsi" w:hAnsi="Times New Roman" w:cs="Times New Roman"/>
          <w:sz w:val="26"/>
          <w:szCs w:val="26"/>
        </w:rPr>
        <w:t xml:space="preserve">1.Утвердить  новую редакцию </w:t>
      </w:r>
      <w:r w:rsidRPr="005F1B78">
        <w:rPr>
          <w:rFonts w:ascii="Times New Roman" w:hAnsi="Times New Roman" w:cs="Times New Roman"/>
          <w:color w:val="000000"/>
          <w:sz w:val="26"/>
          <w:szCs w:val="26"/>
        </w:rPr>
        <w:t>Положения о порядке работы комиссии по соблюдению требований к служебному поведению муниципальных служащих и</w:t>
      </w:r>
      <w:r w:rsidRPr="005F1B78">
        <w:rPr>
          <w:rFonts w:ascii="Times New Roman" w:eastAsiaTheme="minorHAnsi" w:hAnsi="Times New Roman" w:cs="Times New Roman"/>
          <w:sz w:val="26"/>
          <w:szCs w:val="26"/>
        </w:rPr>
        <w:t xml:space="preserve"> </w:t>
      </w:r>
      <w:r w:rsidRPr="005F1B78">
        <w:rPr>
          <w:rFonts w:ascii="Times New Roman" w:hAnsi="Times New Roman" w:cs="Times New Roman"/>
          <w:color w:val="000000"/>
          <w:sz w:val="26"/>
          <w:szCs w:val="26"/>
        </w:rPr>
        <w:t xml:space="preserve">урегулированию конфликта интересов в администрации  сельское поселение «Деревня </w:t>
      </w:r>
      <w:proofErr w:type="spellStart"/>
      <w:r w:rsidRPr="005F1B78">
        <w:rPr>
          <w:rFonts w:ascii="Times New Roman" w:hAnsi="Times New Roman" w:cs="Times New Roman"/>
          <w:color w:val="000000"/>
          <w:sz w:val="26"/>
          <w:szCs w:val="26"/>
        </w:rPr>
        <w:t>Сугоново</w:t>
      </w:r>
      <w:proofErr w:type="spellEnd"/>
      <w:r w:rsidRPr="005F1B78">
        <w:rPr>
          <w:rFonts w:ascii="Times New Roman" w:hAnsi="Times New Roman" w:cs="Times New Roman"/>
          <w:color w:val="000000"/>
          <w:sz w:val="26"/>
          <w:szCs w:val="26"/>
        </w:rPr>
        <w:t>» согласно приложению.</w:t>
      </w:r>
    </w:p>
    <w:p w:rsidR="005F1B78" w:rsidRDefault="00B00C2A" w:rsidP="005F1B78">
      <w:pPr>
        <w:ind w:firstLine="708"/>
        <w:jc w:val="both"/>
        <w:rPr>
          <w:rFonts w:ascii="Times New Roman" w:hAnsi="Times New Roman" w:cs="Times New Roman"/>
          <w:color w:val="000000"/>
          <w:sz w:val="26"/>
          <w:szCs w:val="26"/>
        </w:rPr>
      </w:pPr>
      <w:r w:rsidRPr="005F1B78">
        <w:rPr>
          <w:rFonts w:ascii="Times New Roman" w:hAnsi="Times New Roman" w:cs="Times New Roman"/>
          <w:color w:val="000000"/>
          <w:sz w:val="26"/>
          <w:szCs w:val="26"/>
        </w:rPr>
        <w:t>2. Признать утратившими силу постановлени</w:t>
      </w:r>
      <w:r w:rsidR="0048586D" w:rsidRPr="005F1B78">
        <w:rPr>
          <w:rFonts w:ascii="Times New Roman" w:hAnsi="Times New Roman" w:cs="Times New Roman"/>
          <w:color w:val="000000"/>
          <w:sz w:val="26"/>
          <w:szCs w:val="26"/>
        </w:rPr>
        <w:t>е</w:t>
      </w:r>
      <w:r w:rsidRPr="005F1B78">
        <w:rPr>
          <w:rFonts w:ascii="Times New Roman" w:hAnsi="Times New Roman" w:cs="Times New Roman"/>
          <w:color w:val="000000"/>
          <w:sz w:val="26"/>
          <w:szCs w:val="26"/>
        </w:rPr>
        <w:t>:</w:t>
      </w:r>
    </w:p>
    <w:p w:rsidR="00B00C2A" w:rsidRPr="005F1B78" w:rsidRDefault="002C33DF" w:rsidP="005F1B78">
      <w:pPr>
        <w:ind w:firstLine="708"/>
        <w:jc w:val="both"/>
        <w:rPr>
          <w:rFonts w:ascii="Times New Roman" w:hAnsi="Times New Roman" w:cs="Times New Roman"/>
          <w:color w:val="000000"/>
          <w:sz w:val="26"/>
          <w:szCs w:val="26"/>
        </w:rPr>
      </w:pPr>
      <w:r w:rsidRPr="005F1B78">
        <w:rPr>
          <w:rFonts w:ascii="Times New Roman" w:hAnsi="Times New Roman" w:cs="Times New Roman"/>
          <w:color w:val="000000"/>
          <w:sz w:val="26"/>
          <w:szCs w:val="26"/>
        </w:rPr>
        <w:t>- от 09</w:t>
      </w:r>
      <w:r w:rsidR="00B00C2A" w:rsidRPr="005F1B78">
        <w:rPr>
          <w:rFonts w:ascii="Times New Roman" w:hAnsi="Times New Roman" w:cs="Times New Roman"/>
          <w:color w:val="000000"/>
          <w:sz w:val="26"/>
          <w:szCs w:val="26"/>
        </w:rPr>
        <w:t>.03.2</w:t>
      </w:r>
      <w:r w:rsidRPr="005F1B78">
        <w:rPr>
          <w:rFonts w:ascii="Times New Roman" w:hAnsi="Times New Roman" w:cs="Times New Roman"/>
          <w:color w:val="000000"/>
          <w:sz w:val="26"/>
          <w:szCs w:val="26"/>
        </w:rPr>
        <w:t>016 года № 03</w:t>
      </w:r>
      <w:r w:rsidR="00B00C2A" w:rsidRPr="005F1B78">
        <w:rPr>
          <w:rFonts w:ascii="Times New Roman" w:hAnsi="Times New Roman" w:cs="Times New Roman"/>
          <w:color w:val="000000"/>
          <w:sz w:val="26"/>
          <w:szCs w:val="26"/>
        </w:rPr>
        <w:t xml:space="preserve"> «</w:t>
      </w:r>
      <w:r w:rsidR="00B00C2A" w:rsidRPr="005F1B78">
        <w:rPr>
          <w:rFonts w:ascii="Times New Roman" w:hAnsi="Times New Roman" w:cs="Times New Roman"/>
          <w:sz w:val="26"/>
          <w:szCs w:val="26"/>
        </w:rPr>
        <w:t>О приведении в соответствие с действующим законодательством</w:t>
      </w:r>
      <w:r w:rsidR="00B00C2A" w:rsidRPr="005F1B78">
        <w:rPr>
          <w:rFonts w:ascii="Times New Roman" w:hAnsi="Times New Roman" w:cs="Times New Roman"/>
          <w:color w:val="000000"/>
          <w:sz w:val="26"/>
          <w:szCs w:val="26"/>
        </w:rPr>
        <w:t xml:space="preserve"> Положения о порядке работы комиссии по соблюдению требований к служебному поведению муниципальных служащих и урегулированию конфликта интересов в </w:t>
      </w:r>
      <w:r w:rsidRPr="005F1B78">
        <w:rPr>
          <w:rFonts w:ascii="Times New Roman" w:hAnsi="Times New Roman" w:cs="Times New Roman"/>
          <w:sz w:val="26"/>
          <w:szCs w:val="26"/>
        </w:rPr>
        <w:t xml:space="preserve">администрации сельского поселения «Деревня </w:t>
      </w:r>
      <w:proofErr w:type="spellStart"/>
      <w:r w:rsidRPr="005F1B78">
        <w:rPr>
          <w:rFonts w:ascii="Times New Roman" w:hAnsi="Times New Roman" w:cs="Times New Roman"/>
          <w:sz w:val="26"/>
          <w:szCs w:val="26"/>
        </w:rPr>
        <w:t>Сугоново</w:t>
      </w:r>
      <w:proofErr w:type="spellEnd"/>
      <w:r w:rsidRPr="005F1B78">
        <w:rPr>
          <w:rFonts w:ascii="Times New Roman" w:hAnsi="Times New Roman" w:cs="Times New Roman"/>
          <w:sz w:val="26"/>
          <w:szCs w:val="26"/>
        </w:rPr>
        <w:t>».</w:t>
      </w:r>
    </w:p>
    <w:p w:rsidR="00B00C2A" w:rsidRPr="005F1B78" w:rsidRDefault="00B00C2A" w:rsidP="002C33DF">
      <w:pPr>
        <w:autoSpaceDE w:val="0"/>
        <w:autoSpaceDN w:val="0"/>
        <w:adjustRightInd w:val="0"/>
        <w:spacing w:line="240" w:lineRule="auto"/>
        <w:ind w:firstLine="540"/>
        <w:jc w:val="both"/>
        <w:outlineLvl w:val="0"/>
        <w:rPr>
          <w:rFonts w:ascii="Times New Roman" w:hAnsi="Times New Roman" w:cs="Times New Roman"/>
          <w:sz w:val="26"/>
          <w:szCs w:val="26"/>
        </w:rPr>
      </w:pPr>
      <w:r w:rsidRPr="005F1B78">
        <w:rPr>
          <w:rFonts w:ascii="Times New Roman" w:hAnsi="Times New Roman" w:cs="Times New Roman"/>
          <w:color w:val="000000"/>
          <w:sz w:val="26"/>
          <w:szCs w:val="26"/>
        </w:rPr>
        <w:t xml:space="preserve">3. </w:t>
      </w:r>
      <w:r w:rsidRPr="005F1B78">
        <w:rPr>
          <w:rFonts w:ascii="Times New Roman" w:hAnsi="Times New Roman" w:cs="Times New Roman"/>
          <w:bCs/>
          <w:sz w:val="26"/>
          <w:szCs w:val="26"/>
        </w:rPr>
        <w:t xml:space="preserve">Настоящее </w:t>
      </w:r>
      <w:r w:rsidR="0048586D" w:rsidRPr="005F1B78">
        <w:rPr>
          <w:rFonts w:ascii="Times New Roman" w:hAnsi="Times New Roman" w:cs="Times New Roman"/>
          <w:bCs/>
          <w:sz w:val="26"/>
          <w:szCs w:val="26"/>
        </w:rPr>
        <w:t>П</w:t>
      </w:r>
      <w:r w:rsidRPr="005F1B78">
        <w:rPr>
          <w:rFonts w:ascii="Times New Roman" w:hAnsi="Times New Roman" w:cs="Times New Roman"/>
          <w:bCs/>
          <w:sz w:val="26"/>
          <w:szCs w:val="26"/>
        </w:rPr>
        <w:t>остановление подлежит официальному опубликованию</w:t>
      </w:r>
      <w:r w:rsidRPr="005F1B78">
        <w:rPr>
          <w:rFonts w:ascii="Times New Roman" w:hAnsi="Times New Roman" w:cs="Times New Roman"/>
          <w:sz w:val="26"/>
          <w:szCs w:val="26"/>
        </w:rPr>
        <w:t xml:space="preserve"> в  газете «</w:t>
      </w:r>
      <w:proofErr w:type="spellStart"/>
      <w:r w:rsidR="002C33DF" w:rsidRPr="005F1B78">
        <w:rPr>
          <w:rFonts w:ascii="Times New Roman" w:hAnsi="Times New Roman" w:cs="Times New Roman"/>
          <w:sz w:val="26"/>
          <w:szCs w:val="26"/>
        </w:rPr>
        <w:t>Ферзиковские</w:t>
      </w:r>
      <w:proofErr w:type="spellEnd"/>
      <w:r w:rsidR="002C33DF" w:rsidRPr="005F1B78">
        <w:rPr>
          <w:rFonts w:ascii="Times New Roman" w:hAnsi="Times New Roman" w:cs="Times New Roman"/>
          <w:sz w:val="26"/>
          <w:szCs w:val="26"/>
        </w:rPr>
        <w:t xml:space="preserve"> Вести</w:t>
      </w:r>
      <w:r w:rsidRPr="005F1B78">
        <w:rPr>
          <w:rFonts w:ascii="Times New Roman" w:hAnsi="Times New Roman" w:cs="Times New Roman"/>
          <w:sz w:val="26"/>
          <w:szCs w:val="26"/>
        </w:rPr>
        <w:t>» и размещению на  официальном са</w:t>
      </w:r>
      <w:r w:rsidR="002C33DF" w:rsidRPr="005F1B78">
        <w:rPr>
          <w:rFonts w:ascii="Times New Roman" w:hAnsi="Times New Roman" w:cs="Times New Roman"/>
          <w:sz w:val="26"/>
          <w:szCs w:val="26"/>
        </w:rPr>
        <w:t xml:space="preserve">йте администрации сельского поселения «Деревня </w:t>
      </w:r>
      <w:proofErr w:type="spellStart"/>
      <w:r w:rsidR="002C33DF" w:rsidRPr="005F1B78">
        <w:rPr>
          <w:rFonts w:ascii="Times New Roman" w:hAnsi="Times New Roman" w:cs="Times New Roman"/>
          <w:sz w:val="26"/>
          <w:szCs w:val="26"/>
        </w:rPr>
        <w:t>Сугоново</w:t>
      </w:r>
      <w:proofErr w:type="spellEnd"/>
      <w:r w:rsidR="002C33DF" w:rsidRPr="005F1B78">
        <w:rPr>
          <w:rFonts w:ascii="Times New Roman" w:hAnsi="Times New Roman" w:cs="Times New Roman"/>
          <w:sz w:val="26"/>
          <w:szCs w:val="26"/>
        </w:rPr>
        <w:t>»</w:t>
      </w:r>
      <w:r w:rsidRPr="005F1B78">
        <w:rPr>
          <w:rFonts w:ascii="Times New Roman" w:hAnsi="Times New Roman" w:cs="Times New Roman"/>
          <w:sz w:val="26"/>
          <w:szCs w:val="26"/>
        </w:rPr>
        <w:t xml:space="preserve">                                                                                       </w:t>
      </w:r>
    </w:p>
    <w:p w:rsidR="00B00C2A" w:rsidRPr="005F1B78" w:rsidRDefault="00B00C2A" w:rsidP="002C33DF">
      <w:pPr>
        <w:autoSpaceDE w:val="0"/>
        <w:autoSpaceDN w:val="0"/>
        <w:adjustRightInd w:val="0"/>
        <w:spacing w:line="240" w:lineRule="auto"/>
        <w:ind w:firstLine="708"/>
        <w:jc w:val="both"/>
        <w:outlineLvl w:val="0"/>
        <w:rPr>
          <w:rFonts w:ascii="Times New Roman" w:hAnsi="Times New Roman" w:cs="Times New Roman"/>
          <w:sz w:val="26"/>
          <w:szCs w:val="26"/>
        </w:rPr>
      </w:pPr>
      <w:r w:rsidRPr="005F1B78">
        <w:rPr>
          <w:rFonts w:ascii="Times New Roman" w:hAnsi="Times New Roman" w:cs="Times New Roman"/>
          <w:sz w:val="26"/>
          <w:szCs w:val="26"/>
        </w:rPr>
        <w:t xml:space="preserve">4. Постановление вступает в силу с момента официального опубликования.    </w:t>
      </w:r>
    </w:p>
    <w:p w:rsidR="00B00C2A" w:rsidRDefault="00B00C2A" w:rsidP="005F1B78">
      <w:pPr>
        <w:autoSpaceDE w:val="0"/>
        <w:autoSpaceDN w:val="0"/>
        <w:adjustRightInd w:val="0"/>
        <w:spacing w:line="240" w:lineRule="auto"/>
        <w:ind w:firstLine="708"/>
        <w:jc w:val="both"/>
        <w:outlineLvl w:val="0"/>
        <w:rPr>
          <w:rFonts w:ascii="Times New Roman" w:hAnsi="Times New Roman" w:cs="Times New Roman"/>
          <w:bCs/>
          <w:sz w:val="26"/>
          <w:szCs w:val="26"/>
        </w:rPr>
      </w:pPr>
      <w:r w:rsidRPr="005F1B78">
        <w:rPr>
          <w:rFonts w:ascii="Times New Roman" w:hAnsi="Times New Roman" w:cs="Times New Roman"/>
          <w:sz w:val="26"/>
          <w:szCs w:val="26"/>
        </w:rPr>
        <w:t xml:space="preserve">5. </w:t>
      </w:r>
      <w:proofErr w:type="gramStart"/>
      <w:r w:rsidRPr="005F1B78">
        <w:rPr>
          <w:rFonts w:ascii="Times New Roman" w:hAnsi="Times New Roman" w:cs="Times New Roman"/>
          <w:bCs/>
          <w:sz w:val="26"/>
          <w:szCs w:val="26"/>
        </w:rPr>
        <w:t>Контроль за</w:t>
      </w:r>
      <w:proofErr w:type="gramEnd"/>
      <w:r w:rsidRPr="005F1B78">
        <w:rPr>
          <w:rFonts w:ascii="Times New Roman" w:hAnsi="Times New Roman" w:cs="Times New Roman"/>
          <w:bCs/>
          <w:sz w:val="26"/>
          <w:szCs w:val="26"/>
        </w:rPr>
        <w:t xml:space="preserve"> исполнением настоящего постановления оставляю за собой.</w:t>
      </w:r>
    </w:p>
    <w:p w:rsidR="005F1B78" w:rsidRPr="005F1B78" w:rsidRDefault="005F1B78" w:rsidP="005F1B78">
      <w:pPr>
        <w:autoSpaceDE w:val="0"/>
        <w:autoSpaceDN w:val="0"/>
        <w:adjustRightInd w:val="0"/>
        <w:spacing w:line="240" w:lineRule="auto"/>
        <w:ind w:firstLine="708"/>
        <w:jc w:val="both"/>
        <w:outlineLvl w:val="0"/>
        <w:rPr>
          <w:rFonts w:ascii="Times New Roman" w:hAnsi="Times New Roman" w:cs="Times New Roman"/>
          <w:b/>
          <w:bCs/>
          <w:sz w:val="26"/>
          <w:szCs w:val="26"/>
        </w:rPr>
      </w:pPr>
    </w:p>
    <w:p w:rsidR="00B00C2A" w:rsidRPr="005F1B78" w:rsidRDefault="00B00C2A" w:rsidP="00B00C2A">
      <w:pPr>
        <w:rPr>
          <w:rFonts w:ascii="Times New Roman" w:hAnsi="Times New Roman" w:cs="Times New Roman"/>
          <w:b/>
          <w:sz w:val="26"/>
          <w:szCs w:val="26"/>
        </w:rPr>
      </w:pPr>
      <w:r w:rsidRPr="005F1B78">
        <w:rPr>
          <w:rFonts w:ascii="Times New Roman" w:hAnsi="Times New Roman" w:cs="Times New Roman"/>
          <w:b/>
          <w:sz w:val="26"/>
          <w:szCs w:val="26"/>
        </w:rPr>
        <w:t>Глава администрации</w:t>
      </w:r>
      <w:r w:rsidR="002C33DF" w:rsidRPr="005F1B78">
        <w:rPr>
          <w:rFonts w:ascii="Times New Roman" w:hAnsi="Times New Roman" w:cs="Times New Roman"/>
          <w:b/>
          <w:sz w:val="26"/>
          <w:szCs w:val="26"/>
        </w:rPr>
        <w:t xml:space="preserve"> </w:t>
      </w:r>
      <w:proofErr w:type="gramStart"/>
      <w:r w:rsidR="002C33DF" w:rsidRPr="005F1B78">
        <w:rPr>
          <w:rFonts w:ascii="Times New Roman" w:hAnsi="Times New Roman" w:cs="Times New Roman"/>
          <w:b/>
          <w:sz w:val="26"/>
          <w:szCs w:val="26"/>
        </w:rPr>
        <w:t>сельского</w:t>
      </w:r>
      <w:proofErr w:type="gramEnd"/>
    </w:p>
    <w:p w:rsidR="0048586D" w:rsidRDefault="002C33DF" w:rsidP="00EF4DC8">
      <w:pPr>
        <w:rPr>
          <w:rFonts w:ascii="Times New Roman" w:hAnsi="Times New Roman" w:cs="Times New Roman"/>
          <w:b/>
          <w:sz w:val="26"/>
          <w:szCs w:val="26"/>
        </w:rPr>
      </w:pPr>
      <w:r w:rsidRPr="005F1B78">
        <w:rPr>
          <w:rFonts w:ascii="Times New Roman" w:hAnsi="Times New Roman" w:cs="Times New Roman"/>
          <w:b/>
          <w:sz w:val="26"/>
          <w:szCs w:val="26"/>
        </w:rPr>
        <w:t xml:space="preserve">поселения «Деревня </w:t>
      </w:r>
      <w:proofErr w:type="spellStart"/>
      <w:r w:rsidRPr="005F1B78">
        <w:rPr>
          <w:rFonts w:ascii="Times New Roman" w:hAnsi="Times New Roman" w:cs="Times New Roman"/>
          <w:b/>
          <w:sz w:val="26"/>
          <w:szCs w:val="26"/>
        </w:rPr>
        <w:t>Сугоново</w:t>
      </w:r>
      <w:proofErr w:type="spellEnd"/>
      <w:r w:rsidRPr="005F1B78">
        <w:rPr>
          <w:rFonts w:ascii="Times New Roman" w:hAnsi="Times New Roman" w:cs="Times New Roman"/>
          <w:b/>
          <w:sz w:val="26"/>
          <w:szCs w:val="26"/>
        </w:rPr>
        <w:t>»                                                 Е.В. Рябцева</w:t>
      </w:r>
    </w:p>
    <w:p w:rsidR="00EF4DC8" w:rsidRPr="00EF4DC8" w:rsidRDefault="00EF4DC8" w:rsidP="00EF4DC8">
      <w:pPr>
        <w:rPr>
          <w:rFonts w:ascii="Times New Roman" w:hAnsi="Times New Roman" w:cs="Times New Roman"/>
          <w:b/>
          <w:sz w:val="26"/>
          <w:szCs w:val="26"/>
        </w:rPr>
      </w:pPr>
    </w:p>
    <w:p w:rsidR="00B00C2A" w:rsidRPr="005F1B78" w:rsidRDefault="00B00C2A" w:rsidP="00B00C2A">
      <w:pPr>
        <w:autoSpaceDE w:val="0"/>
        <w:autoSpaceDN w:val="0"/>
        <w:adjustRightInd w:val="0"/>
        <w:jc w:val="right"/>
        <w:rPr>
          <w:rFonts w:ascii="Times New Roman" w:eastAsia="Liberation Serif" w:hAnsi="Times New Roman" w:cs="Times New Roman"/>
          <w:bCs/>
          <w:sz w:val="26"/>
          <w:szCs w:val="26"/>
        </w:rPr>
      </w:pPr>
    </w:p>
    <w:p w:rsidR="00B00C2A" w:rsidRPr="005F1B78" w:rsidRDefault="00B00C2A" w:rsidP="00746285">
      <w:pPr>
        <w:autoSpaceDE w:val="0"/>
        <w:autoSpaceDN w:val="0"/>
        <w:adjustRightInd w:val="0"/>
        <w:spacing w:line="240" w:lineRule="auto"/>
        <w:jc w:val="right"/>
        <w:rPr>
          <w:rFonts w:ascii="Times New Roman" w:eastAsia="Liberation Serif" w:hAnsi="Times New Roman" w:cs="Times New Roman"/>
          <w:bCs/>
          <w:sz w:val="26"/>
          <w:szCs w:val="26"/>
        </w:rPr>
      </w:pPr>
      <w:r w:rsidRPr="005F1B78">
        <w:rPr>
          <w:rFonts w:ascii="Times New Roman" w:eastAsia="Liberation Serif" w:hAnsi="Times New Roman" w:cs="Times New Roman"/>
          <w:bCs/>
          <w:sz w:val="26"/>
          <w:szCs w:val="26"/>
        </w:rPr>
        <w:t>Утверждено</w:t>
      </w:r>
    </w:p>
    <w:p w:rsidR="00B00C2A" w:rsidRPr="005F1B78" w:rsidRDefault="0048586D" w:rsidP="00746285">
      <w:pPr>
        <w:autoSpaceDE w:val="0"/>
        <w:autoSpaceDN w:val="0"/>
        <w:adjustRightInd w:val="0"/>
        <w:spacing w:line="240" w:lineRule="auto"/>
        <w:jc w:val="right"/>
        <w:rPr>
          <w:rFonts w:ascii="Times New Roman" w:eastAsia="Liberation Serif" w:hAnsi="Times New Roman" w:cs="Times New Roman"/>
          <w:bCs/>
          <w:sz w:val="26"/>
          <w:szCs w:val="26"/>
        </w:rPr>
      </w:pPr>
      <w:r w:rsidRPr="005F1B78">
        <w:rPr>
          <w:rFonts w:ascii="Times New Roman" w:eastAsia="Liberation Serif" w:hAnsi="Times New Roman" w:cs="Times New Roman"/>
          <w:bCs/>
          <w:sz w:val="26"/>
          <w:szCs w:val="26"/>
        </w:rPr>
        <w:t>П</w:t>
      </w:r>
      <w:r w:rsidR="00B00C2A" w:rsidRPr="005F1B78">
        <w:rPr>
          <w:rFonts w:ascii="Times New Roman" w:eastAsia="Liberation Serif" w:hAnsi="Times New Roman" w:cs="Times New Roman"/>
          <w:bCs/>
          <w:sz w:val="26"/>
          <w:szCs w:val="26"/>
        </w:rPr>
        <w:t xml:space="preserve">остановлением </w:t>
      </w:r>
      <w:r w:rsidRPr="005F1B78">
        <w:rPr>
          <w:rFonts w:ascii="Times New Roman" w:eastAsia="Liberation Serif" w:hAnsi="Times New Roman" w:cs="Times New Roman"/>
          <w:bCs/>
          <w:sz w:val="26"/>
          <w:szCs w:val="26"/>
        </w:rPr>
        <w:t>Г</w:t>
      </w:r>
      <w:r w:rsidR="00B00C2A" w:rsidRPr="005F1B78">
        <w:rPr>
          <w:rFonts w:ascii="Times New Roman" w:eastAsia="Liberation Serif" w:hAnsi="Times New Roman" w:cs="Times New Roman"/>
          <w:bCs/>
          <w:sz w:val="26"/>
          <w:szCs w:val="26"/>
        </w:rPr>
        <w:t>лавы</w:t>
      </w:r>
    </w:p>
    <w:p w:rsidR="00B00C2A" w:rsidRPr="005F1B78" w:rsidRDefault="00B00C2A" w:rsidP="00746285">
      <w:pPr>
        <w:autoSpaceDE w:val="0"/>
        <w:autoSpaceDN w:val="0"/>
        <w:adjustRightInd w:val="0"/>
        <w:spacing w:line="240" w:lineRule="auto"/>
        <w:jc w:val="right"/>
        <w:rPr>
          <w:rFonts w:ascii="Times New Roman" w:eastAsia="Liberation Serif" w:hAnsi="Times New Roman" w:cs="Times New Roman"/>
          <w:bCs/>
          <w:sz w:val="26"/>
          <w:szCs w:val="26"/>
        </w:rPr>
      </w:pPr>
      <w:r w:rsidRPr="005F1B78">
        <w:rPr>
          <w:rFonts w:ascii="Times New Roman" w:eastAsia="Liberation Serif" w:hAnsi="Times New Roman" w:cs="Times New Roman"/>
          <w:bCs/>
          <w:sz w:val="26"/>
          <w:szCs w:val="26"/>
        </w:rPr>
        <w:t>администрации</w:t>
      </w:r>
    </w:p>
    <w:p w:rsidR="00B00C2A" w:rsidRPr="005F1B78" w:rsidRDefault="0048586D" w:rsidP="00746285">
      <w:pPr>
        <w:autoSpaceDE w:val="0"/>
        <w:autoSpaceDN w:val="0"/>
        <w:adjustRightInd w:val="0"/>
        <w:spacing w:line="240" w:lineRule="auto"/>
        <w:jc w:val="right"/>
        <w:rPr>
          <w:rFonts w:ascii="Times New Roman" w:eastAsia="Liberation Serif" w:hAnsi="Times New Roman" w:cs="Times New Roman"/>
          <w:bCs/>
          <w:sz w:val="26"/>
          <w:szCs w:val="26"/>
        </w:rPr>
      </w:pPr>
      <w:r w:rsidRPr="005F1B78">
        <w:rPr>
          <w:rFonts w:ascii="Times New Roman" w:eastAsia="Liberation Serif" w:hAnsi="Times New Roman" w:cs="Times New Roman"/>
          <w:bCs/>
          <w:sz w:val="26"/>
          <w:szCs w:val="26"/>
        </w:rPr>
        <w:t xml:space="preserve">сельского поселения «Деревня </w:t>
      </w:r>
      <w:proofErr w:type="spellStart"/>
      <w:r w:rsidRPr="005F1B78">
        <w:rPr>
          <w:rFonts w:ascii="Times New Roman" w:eastAsia="Liberation Serif" w:hAnsi="Times New Roman" w:cs="Times New Roman"/>
          <w:bCs/>
          <w:sz w:val="26"/>
          <w:szCs w:val="26"/>
        </w:rPr>
        <w:t>Сугоново</w:t>
      </w:r>
      <w:proofErr w:type="spellEnd"/>
      <w:r w:rsidRPr="005F1B78">
        <w:rPr>
          <w:rFonts w:ascii="Times New Roman" w:eastAsia="Liberation Serif" w:hAnsi="Times New Roman" w:cs="Times New Roman"/>
          <w:bCs/>
          <w:sz w:val="26"/>
          <w:szCs w:val="26"/>
        </w:rPr>
        <w:t>»</w:t>
      </w:r>
      <w:r w:rsidR="00B00C2A" w:rsidRPr="005F1B78">
        <w:rPr>
          <w:rFonts w:ascii="Times New Roman" w:eastAsia="Liberation Serif" w:hAnsi="Times New Roman" w:cs="Times New Roman"/>
          <w:bCs/>
          <w:sz w:val="26"/>
          <w:szCs w:val="26"/>
        </w:rPr>
        <w:t xml:space="preserve"> </w:t>
      </w:r>
    </w:p>
    <w:p w:rsidR="00B00C2A" w:rsidRPr="005F1B78" w:rsidRDefault="00B00C2A" w:rsidP="00746285">
      <w:pPr>
        <w:autoSpaceDE w:val="0"/>
        <w:autoSpaceDN w:val="0"/>
        <w:adjustRightInd w:val="0"/>
        <w:spacing w:line="240" w:lineRule="auto"/>
        <w:jc w:val="right"/>
        <w:rPr>
          <w:rFonts w:ascii="Times New Roman" w:eastAsia="Liberation Serif" w:hAnsi="Times New Roman" w:cs="Times New Roman"/>
          <w:bCs/>
          <w:sz w:val="26"/>
          <w:szCs w:val="26"/>
        </w:rPr>
      </w:pPr>
      <w:r w:rsidRPr="005F1B78">
        <w:rPr>
          <w:rFonts w:ascii="Times New Roman" w:eastAsia="Liberation Serif" w:hAnsi="Times New Roman" w:cs="Times New Roman"/>
          <w:bCs/>
          <w:sz w:val="26"/>
          <w:szCs w:val="26"/>
        </w:rPr>
        <w:t xml:space="preserve">от </w:t>
      </w:r>
      <w:r w:rsidR="0048586D" w:rsidRPr="005F1B78">
        <w:rPr>
          <w:rFonts w:ascii="Times New Roman" w:eastAsia="Liberation Serif" w:hAnsi="Times New Roman" w:cs="Times New Roman"/>
          <w:bCs/>
          <w:sz w:val="26"/>
          <w:szCs w:val="26"/>
        </w:rPr>
        <w:t>13</w:t>
      </w:r>
      <w:r w:rsidRPr="005F1B78">
        <w:rPr>
          <w:rFonts w:ascii="Times New Roman" w:eastAsia="Liberation Serif" w:hAnsi="Times New Roman" w:cs="Times New Roman"/>
          <w:bCs/>
          <w:sz w:val="26"/>
          <w:szCs w:val="26"/>
        </w:rPr>
        <w:t>.1</w:t>
      </w:r>
      <w:r w:rsidR="0048586D" w:rsidRPr="005F1B78">
        <w:rPr>
          <w:rFonts w:ascii="Times New Roman" w:eastAsia="Liberation Serif" w:hAnsi="Times New Roman" w:cs="Times New Roman"/>
          <w:bCs/>
          <w:sz w:val="26"/>
          <w:szCs w:val="26"/>
        </w:rPr>
        <w:t>2</w:t>
      </w:r>
      <w:r w:rsidRPr="005F1B78">
        <w:rPr>
          <w:rFonts w:ascii="Times New Roman" w:eastAsia="Liberation Serif" w:hAnsi="Times New Roman" w:cs="Times New Roman"/>
          <w:bCs/>
          <w:sz w:val="26"/>
          <w:szCs w:val="26"/>
        </w:rPr>
        <w:t xml:space="preserve">.2017 года  №  </w:t>
      </w:r>
      <w:r w:rsidR="0048586D" w:rsidRPr="005F1B78">
        <w:rPr>
          <w:rFonts w:ascii="Times New Roman" w:eastAsia="Liberation Serif" w:hAnsi="Times New Roman" w:cs="Times New Roman"/>
          <w:bCs/>
          <w:sz w:val="26"/>
          <w:szCs w:val="26"/>
        </w:rPr>
        <w:t>4</w:t>
      </w:r>
      <w:r w:rsidRPr="005F1B78">
        <w:rPr>
          <w:rFonts w:ascii="Times New Roman" w:eastAsia="Liberation Serif" w:hAnsi="Times New Roman" w:cs="Times New Roman"/>
          <w:bCs/>
          <w:sz w:val="26"/>
          <w:szCs w:val="26"/>
        </w:rPr>
        <w:t>2</w:t>
      </w:r>
    </w:p>
    <w:p w:rsidR="00B00C2A" w:rsidRPr="005F1B78" w:rsidRDefault="00B00C2A" w:rsidP="00746285">
      <w:pPr>
        <w:autoSpaceDE w:val="0"/>
        <w:autoSpaceDN w:val="0"/>
        <w:adjustRightInd w:val="0"/>
        <w:spacing w:line="240" w:lineRule="auto"/>
        <w:jc w:val="right"/>
        <w:rPr>
          <w:rFonts w:ascii="Times New Roman" w:eastAsia="Liberation Serif" w:hAnsi="Times New Roman" w:cs="Times New Roman"/>
          <w:bCs/>
          <w:sz w:val="26"/>
          <w:szCs w:val="26"/>
        </w:rPr>
      </w:pPr>
      <w:r w:rsidRPr="005F1B78">
        <w:rPr>
          <w:rFonts w:ascii="Times New Roman" w:eastAsia="Liberation Serif" w:hAnsi="Times New Roman" w:cs="Times New Roman"/>
          <w:bCs/>
          <w:sz w:val="26"/>
          <w:szCs w:val="26"/>
        </w:rPr>
        <w:t>(приложение)</w:t>
      </w:r>
    </w:p>
    <w:p w:rsidR="00B00C2A" w:rsidRPr="005F1B78" w:rsidRDefault="00B00C2A" w:rsidP="002C33DF">
      <w:pPr>
        <w:autoSpaceDE w:val="0"/>
        <w:autoSpaceDN w:val="0"/>
        <w:adjustRightInd w:val="0"/>
        <w:spacing w:line="240" w:lineRule="auto"/>
        <w:jc w:val="center"/>
        <w:outlineLvl w:val="0"/>
        <w:rPr>
          <w:rFonts w:ascii="Times New Roman" w:eastAsia="Liberation Serif" w:hAnsi="Times New Roman" w:cs="Times New Roman"/>
          <w:sz w:val="26"/>
          <w:szCs w:val="26"/>
        </w:rPr>
      </w:pPr>
    </w:p>
    <w:p w:rsidR="00B00C2A" w:rsidRPr="005F1B78" w:rsidRDefault="00B00C2A" w:rsidP="00B00C2A">
      <w:pPr>
        <w:jc w:val="center"/>
        <w:rPr>
          <w:rFonts w:ascii="Times New Roman" w:hAnsi="Times New Roman" w:cs="Times New Roman"/>
          <w:b/>
          <w:color w:val="000000"/>
          <w:sz w:val="26"/>
          <w:szCs w:val="26"/>
        </w:rPr>
      </w:pPr>
      <w:r w:rsidRPr="005F1B78">
        <w:rPr>
          <w:rFonts w:ascii="Times New Roman" w:hAnsi="Times New Roman" w:cs="Times New Roman"/>
          <w:b/>
          <w:color w:val="000000"/>
          <w:sz w:val="26"/>
          <w:szCs w:val="26"/>
        </w:rPr>
        <w:t>Положение</w:t>
      </w:r>
    </w:p>
    <w:p w:rsidR="00B00C2A" w:rsidRPr="005F1B78" w:rsidRDefault="00B00C2A" w:rsidP="00B00C2A">
      <w:pPr>
        <w:jc w:val="center"/>
        <w:rPr>
          <w:rFonts w:ascii="Times New Roman" w:hAnsi="Times New Roman" w:cs="Times New Roman"/>
          <w:b/>
          <w:color w:val="000000"/>
          <w:sz w:val="26"/>
          <w:szCs w:val="26"/>
        </w:rPr>
      </w:pPr>
      <w:r w:rsidRPr="005F1B78">
        <w:rPr>
          <w:rFonts w:ascii="Times New Roman" w:hAnsi="Times New Roman" w:cs="Times New Roman"/>
          <w:b/>
          <w:color w:val="000000"/>
          <w:sz w:val="26"/>
          <w:szCs w:val="26"/>
        </w:rPr>
        <w:t xml:space="preserve"> о порядке работы комиссии по соблюдению требований к служебному поведению муниципальных служащих и</w:t>
      </w:r>
    </w:p>
    <w:p w:rsidR="00B00C2A" w:rsidRPr="005F1B78" w:rsidRDefault="00B00C2A" w:rsidP="0048586D">
      <w:pPr>
        <w:jc w:val="center"/>
        <w:rPr>
          <w:rFonts w:ascii="Times New Roman" w:hAnsi="Times New Roman" w:cs="Times New Roman"/>
          <w:b/>
          <w:color w:val="000000"/>
          <w:sz w:val="26"/>
          <w:szCs w:val="26"/>
        </w:rPr>
      </w:pPr>
      <w:r w:rsidRPr="005F1B78">
        <w:rPr>
          <w:rFonts w:ascii="Times New Roman" w:hAnsi="Times New Roman" w:cs="Times New Roman"/>
          <w:b/>
          <w:color w:val="000000"/>
          <w:sz w:val="26"/>
          <w:szCs w:val="26"/>
        </w:rPr>
        <w:t xml:space="preserve">урегулированию конфликта интересов в администрации </w:t>
      </w:r>
      <w:r w:rsidR="0048586D" w:rsidRPr="005F1B78">
        <w:rPr>
          <w:rFonts w:ascii="Times New Roman" w:hAnsi="Times New Roman" w:cs="Times New Roman"/>
          <w:b/>
          <w:color w:val="000000"/>
          <w:sz w:val="26"/>
          <w:szCs w:val="26"/>
        </w:rPr>
        <w:t xml:space="preserve">сельского поселения «Деревня </w:t>
      </w:r>
      <w:proofErr w:type="spellStart"/>
      <w:r w:rsidR="0048586D" w:rsidRPr="005F1B78">
        <w:rPr>
          <w:rFonts w:ascii="Times New Roman" w:hAnsi="Times New Roman" w:cs="Times New Roman"/>
          <w:b/>
          <w:color w:val="000000"/>
          <w:sz w:val="26"/>
          <w:szCs w:val="26"/>
        </w:rPr>
        <w:t>Сугоново</w:t>
      </w:r>
      <w:proofErr w:type="spellEnd"/>
      <w:r w:rsidR="0048586D" w:rsidRPr="005F1B78">
        <w:rPr>
          <w:rFonts w:ascii="Times New Roman" w:hAnsi="Times New Roman" w:cs="Times New Roman"/>
          <w:b/>
          <w:color w:val="000000"/>
          <w:sz w:val="26"/>
          <w:szCs w:val="26"/>
        </w:rPr>
        <w:t>»</w:t>
      </w:r>
    </w:p>
    <w:p w:rsidR="00B00C2A" w:rsidRPr="005F1B78" w:rsidRDefault="00B00C2A" w:rsidP="00B00C2A">
      <w:pPr>
        <w:autoSpaceDE w:val="0"/>
        <w:autoSpaceDN w:val="0"/>
        <w:adjustRightInd w:val="0"/>
        <w:ind w:firstLine="540"/>
        <w:jc w:val="both"/>
        <w:rPr>
          <w:rFonts w:ascii="Times New Roman" w:eastAsia="Liberation Serif" w:hAnsi="Times New Roman" w:cs="Times New Roman"/>
          <w:sz w:val="26"/>
          <w:szCs w:val="26"/>
        </w:rPr>
      </w:pPr>
      <w:proofErr w:type="gramStart"/>
      <w:r w:rsidRPr="005F1B78">
        <w:rPr>
          <w:rFonts w:ascii="Times New Roman" w:eastAsia="Liberation Serif" w:hAnsi="Times New Roman" w:cs="Times New Roman"/>
          <w:sz w:val="26"/>
          <w:szCs w:val="26"/>
        </w:rPr>
        <w:t xml:space="preserve">1.Настоящим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(далее - комиссии, комиссия), образованной в администрации </w:t>
      </w:r>
      <w:r w:rsidR="0048586D" w:rsidRPr="005F1B78">
        <w:rPr>
          <w:rFonts w:ascii="Times New Roman" w:eastAsia="Liberation Serif" w:hAnsi="Times New Roman" w:cs="Times New Roman"/>
          <w:sz w:val="26"/>
          <w:szCs w:val="26"/>
        </w:rPr>
        <w:t xml:space="preserve">сельского поселения «Деревня </w:t>
      </w:r>
      <w:proofErr w:type="spellStart"/>
      <w:r w:rsidR="0048586D" w:rsidRPr="005F1B78">
        <w:rPr>
          <w:rFonts w:ascii="Times New Roman" w:eastAsia="Liberation Serif" w:hAnsi="Times New Roman" w:cs="Times New Roman"/>
          <w:sz w:val="26"/>
          <w:szCs w:val="26"/>
        </w:rPr>
        <w:t>Сугоново</w:t>
      </w:r>
      <w:proofErr w:type="spellEnd"/>
      <w:r w:rsidR="0048586D" w:rsidRPr="005F1B78">
        <w:rPr>
          <w:rFonts w:ascii="Times New Roman" w:eastAsia="Liberation Serif" w:hAnsi="Times New Roman" w:cs="Times New Roman"/>
          <w:sz w:val="26"/>
          <w:szCs w:val="26"/>
        </w:rPr>
        <w:t>»</w:t>
      </w:r>
      <w:r w:rsidRPr="005F1B78">
        <w:rPr>
          <w:rFonts w:ascii="Times New Roman" w:eastAsia="Liberation Serif" w:hAnsi="Times New Roman" w:cs="Times New Roman"/>
          <w:sz w:val="26"/>
          <w:szCs w:val="26"/>
        </w:rPr>
        <w:t xml:space="preserve"> (далее – администрация поселения) в соответствии с Федеральным законом от 25 декабря 2008 г. N 273-ФЗ "О противодействии коррупции", Указом президента РФ от 01.07.2010 года № 821 «О комиссиях по соблюдению</w:t>
      </w:r>
      <w:proofErr w:type="gramEnd"/>
      <w:r w:rsidRPr="005F1B78">
        <w:rPr>
          <w:rFonts w:ascii="Times New Roman" w:eastAsia="Liberation Serif" w:hAnsi="Times New Roman" w:cs="Times New Roman"/>
          <w:sz w:val="26"/>
          <w:szCs w:val="26"/>
        </w:rPr>
        <w:t xml:space="preserve"> требований к служебному поведению федеральных государственных служащих и урегулированию конфликта интересов».</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 xml:space="preserve">2. Комиссия в своей деятельности руководствуются </w:t>
      </w:r>
      <w:hyperlink r:id="rId6" w:history="1">
        <w:r w:rsidRPr="005F1B78">
          <w:rPr>
            <w:rFonts w:ascii="Times New Roman" w:eastAsia="Liberation Serif" w:hAnsi="Times New Roman" w:cs="Times New Roman"/>
            <w:sz w:val="26"/>
            <w:szCs w:val="26"/>
          </w:rPr>
          <w:t>Конституцией</w:t>
        </w:r>
      </w:hyperlink>
      <w:r w:rsidRPr="005F1B78">
        <w:rPr>
          <w:rFonts w:ascii="Times New Roman" w:eastAsia="Liberation Serif" w:hAnsi="Times New Roman" w:cs="Times New Roman"/>
          <w:sz w:val="26"/>
          <w:szCs w:val="26"/>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w:t>
      </w:r>
      <w:r w:rsidR="00EF4DC8">
        <w:rPr>
          <w:rFonts w:ascii="Times New Roman" w:eastAsia="Liberation Serif" w:hAnsi="Times New Roman" w:cs="Times New Roman"/>
          <w:sz w:val="26"/>
          <w:szCs w:val="26"/>
        </w:rPr>
        <w:t>, правовыми актами Калужской</w:t>
      </w:r>
      <w:r w:rsidRPr="005F1B78">
        <w:rPr>
          <w:rFonts w:ascii="Times New Roman" w:eastAsia="Liberation Serif" w:hAnsi="Times New Roman" w:cs="Times New Roman"/>
          <w:sz w:val="26"/>
          <w:szCs w:val="26"/>
        </w:rPr>
        <w:t xml:space="preserve"> области, муниципальными правовыми актами и настоящим Положением.</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3. Основной задачей комиссии является содействие муниципальным органам:</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proofErr w:type="gramStart"/>
      <w:r w:rsidRPr="005F1B78">
        <w:rPr>
          <w:rFonts w:ascii="Times New Roman" w:eastAsia="Liberation Serif" w:hAnsi="Times New Roman" w:cs="Times New Roman"/>
          <w:sz w:val="26"/>
          <w:szCs w:val="26"/>
        </w:rPr>
        <w:t>а) в обеспечении соблюдения муниципальными служащими (далее -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 N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roofErr w:type="gramEnd"/>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lastRenderedPageBreak/>
        <w:t>б) в осуществлении в муниципальном органе мер по предупреждению коррупции.</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(далее - должности муниципальной службы) в администрации поселения.</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5.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администрации  поселения рассматриваются комиссией при администрации поселения. Порядок формирования и деятельности комиссии, а так же её состав определяются главой администрации поселения в соответствии с настоящим Положением.</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 xml:space="preserve">6. Комиссия образуется постановлением </w:t>
      </w:r>
      <w:r w:rsidR="0048586D" w:rsidRPr="005F1B78">
        <w:rPr>
          <w:rFonts w:ascii="Times New Roman" w:eastAsia="Liberation Serif" w:hAnsi="Times New Roman" w:cs="Times New Roman"/>
          <w:sz w:val="26"/>
          <w:szCs w:val="26"/>
        </w:rPr>
        <w:t>Г</w:t>
      </w:r>
      <w:r w:rsidRPr="005F1B78">
        <w:rPr>
          <w:rFonts w:ascii="Times New Roman" w:eastAsia="Liberation Serif" w:hAnsi="Times New Roman" w:cs="Times New Roman"/>
          <w:sz w:val="26"/>
          <w:szCs w:val="26"/>
        </w:rPr>
        <w:t>лавы администрации поселения. Указанным актом утверждаются состав комиссии и порядок её работы.</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В состав комиссии входят председатель комиссии, его заместитель, назначаемый  из числа членов комиссии, замещающих должности муниципальной службы в администрации поселения,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bookmarkStart w:id="0" w:name="Par19"/>
      <w:bookmarkEnd w:id="0"/>
      <w:r w:rsidRPr="005F1B78">
        <w:rPr>
          <w:rFonts w:ascii="Times New Roman" w:eastAsia="Liberation Serif" w:hAnsi="Times New Roman" w:cs="Times New Roman"/>
          <w:sz w:val="26"/>
          <w:szCs w:val="26"/>
        </w:rPr>
        <w:t>7. В состав комиссии входят:</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777"/>
        <w:gridCol w:w="303"/>
        <w:gridCol w:w="6491"/>
      </w:tblGrid>
      <w:tr w:rsidR="005F1B78" w:rsidRPr="005F1B78" w:rsidTr="007C19CF">
        <w:tc>
          <w:tcPr>
            <w:tcW w:w="2802" w:type="dxa"/>
          </w:tcPr>
          <w:p w:rsidR="005F1B78" w:rsidRPr="005F1B78" w:rsidRDefault="005F1B78" w:rsidP="007C19CF">
            <w:pPr>
              <w:spacing w:line="228" w:lineRule="auto"/>
              <w:jc w:val="both"/>
              <w:rPr>
                <w:sz w:val="26"/>
                <w:szCs w:val="26"/>
              </w:rPr>
            </w:pPr>
            <w:r w:rsidRPr="005F1B78">
              <w:rPr>
                <w:sz w:val="26"/>
                <w:szCs w:val="26"/>
              </w:rPr>
              <w:t>Григорьев Николай Николаевич</w:t>
            </w:r>
          </w:p>
        </w:tc>
        <w:tc>
          <w:tcPr>
            <w:tcW w:w="283" w:type="dxa"/>
          </w:tcPr>
          <w:p w:rsidR="005F1B78" w:rsidRPr="005F1B78" w:rsidRDefault="005F1B78" w:rsidP="007C19CF">
            <w:pPr>
              <w:spacing w:line="228" w:lineRule="auto"/>
              <w:jc w:val="both"/>
              <w:rPr>
                <w:sz w:val="26"/>
                <w:szCs w:val="26"/>
              </w:rPr>
            </w:pPr>
            <w:r w:rsidRPr="005F1B78">
              <w:rPr>
                <w:sz w:val="26"/>
                <w:szCs w:val="26"/>
              </w:rPr>
              <w:t>-</w:t>
            </w:r>
          </w:p>
        </w:tc>
        <w:tc>
          <w:tcPr>
            <w:tcW w:w="6621" w:type="dxa"/>
          </w:tcPr>
          <w:p w:rsidR="005F1B78" w:rsidRPr="005F1B78" w:rsidRDefault="005F1B78" w:rsidP="007C19CF">
            <w:pPr>
              <w:spacing w:line="228" w:lineRule="auto"/>
              <w:jc w:val="both"/>
              <w:rPr>
                <w:sz w:val="26"/>
                <w:szCs w:val="26"/>
              </w:rPr>
            </w:pPr>
            <w:r w:rsidRPr="005F1B78">
              <w:rPr>
                <w:sz w:val="26"/>
                <w:szCs w:val="26"/>
              </w:rPr>
              <w:t xml:space="preserve">депутат Сельской Думы сельского поселения «Деревня </w:t>
            </w:r>
            <w:proofErr w:type="spellStart"/>
            <w:r w:rsidRPr="005F1B78">
              <w:rPr>
                <w:sz w:val="26"/>
                <w:szCs w:val="26"/>
              </w:rPr>
              <w:t>Сугоново</w:t>
            </w:r>
            <w:proofErr w:type="spellEnd"/>
            <w:r w:rsidRPr="005F1B78">
              <w:rPr>
                <w:sz w:val="26"/>
                <w:szCs w:val="26"/>
              </w:rPr>
              <w:t>»,               председатель комиссии;</w:t>
            </w:r>
          </w:p>
        </w:tc>
      </w:tr>
      <w:tr w:rsidR="005F1B78" w:rsidRPr="005F1B78" w:rsidTr="007C19CF">
        <w:trPr>
          <w:trHeight w:val="527"/>
        </w:trPr>
        <w:tc>
          <w:tcPr>
            <w:tcW w:w="2802" w:type="dxa"/>
          </w:tcPr>
          <w:p w:rsidR="005F1B78" w:rsidRPr="005F1B78" w:rsidRDefault="005F1B78" w:rsidP="007C19CF">
            <w:pPr>
              <w:spacing w:line="228" w:lineRule="auto"/>
              <w:jc w:val="both"/>
              <w:rPr>
                <w:sz w:val="26"/>
                <w:szCs w:val="26"/>
              </w:rPr>
            </w:pPr>
            <w:r w:rsidRPr="005F1B78">
              <w:rPr>
                <w:sz w:val="26"/>
                <w:szCs w:val="26"/>
              </w:rPr>
              <w:t>Рябцев Игорь Иванович</w:t>
            </w:r>
          </w:p>
        </w:tc>
        <w:tc>
          <w:tcPr>
            <w:tcW w:w="283" w:type="dxa"/>
          </w:tcPr>
          <w:p w:rsidR="005F1B78" w:rsidRPr="005F1B78" w:rsidRDefault="005F1B78" w:rsidP="007C19CF">
            <w:pPr>
              <w:spacing w:line="228" w:lineRule="auto"/>
              <w:jc w:val="both"/>
              <w:rPr>
                <w:sz w:val="26"/>
                <w:szCs w:val="26"/>
              </w:rPr>
            </w:pPr>
            <w:r w:rsidRPr="005F1B78">
              <w:rPr>
                <w:sz w:val="26"/>
                <w:szCs w:val="26"/>
              </w:rPr>
              <w:t>-</w:t>
            </w:r>
          </w:p>
        </w:tc>
        <w:tc>
          <w:tcPr>
            <w:tcW w:w="6621" w:type="dxa"/>
          </w:tcPr>
          <w:p w:rsidR="005F1B78" w:rsidRPr="005F1B78" w:rsidRDefault="005F1B78" w:rsidP="007C19CF">
            <w:pPr>
              <w:spacing w:line="228" w:lineRule="auto"/>
              <w:jc w:val="both"/>
              <w:rPr>
                <w:sz w:val="26"/>
                <w:szCs w:val="26"/>
              </w:rPr>
            </w:pPr>
            <w:r w:rsidRPr="005F1B78">
              <w:rPr>
                <w:sz w:val="26"/>
                <w:szCs w:val="26"/>
              </w:rPr>
              <w:t xml:space="preserve">депутат Сельской Думы сельского поселения «Деревня </w:t>
            </w:r>
            <w:proofErr w:type="spellStart"/>
            <w:r w:rsidRPr="005F1B78">
              <w:rPr>
                <w:sz w:val="26"/>
                <w:szCs w:val="26"/>
              </w:rPr>
              <w:t>Сугоново</w:t>
            </w:r>
            <w:proofErr w:type="spellEnd"/>
            <w:r w:rsidRPr="005F1B78">
              <w:rPr>
                <w:sz w:val="26"/>
                <w:szCs w:val="26"/>
              </w:rPr>
              <w:t xml:space="preserve">»,      </w:t>
            </w:r>
          </w:p>
        </w:tc>
      </w:tr>
      <w:tr w:rsidR="005F1B78" w:rsidRPr="005F1B78" w:rsidTr="007C19CF">
        <w:tc>
          <w:tcPr>
            <w:tcW w:w="2802" w:type="dxa"/>
          </w:tcPr>
          <w:p w:rsidR="005F1B78" w:rsidRPr="005F1B78" w:rsidRDefault="005F1B78" w:rsidP="007C19CF">
            <w:pPr>
              <w:spacing w:line="228" w:lineRule="auto"/>
              <w:jc w:val="both"/>
              <w:rPr>
                <w:sz w:val="26"/>
                <w:szCs w:val="26"/>
              </w:rPr>
            </w:pPr>
            <w:proofErr w:type="spellStart"/>
            <w:r w:rsidRPr="005F1B78">
              <w:rPr>
                <w:sz w:val="26"/>
                <w:szCs w:val="26"/>
              </w:rPr>
              <w:t>Лазарук</w:t>
            </w:r>
            <w:proofErr w:type="spellEnd"/>
            <w:r w:rsidRPr="005F1B78">
              <w:rPr>
                <w:sz w:val="26"/>
                <w:szCs w:val="26"/>
              </w:rPr>
              <w:t xml:space="preserve"> Елена Михайловна</w:t>
            </w:r>
          </w:p>
        </w:tc>
        <w:tc>
          <w:tcPr>
            <w:tcW w:w="283" w:type="dxa"/>
          </w:tcPr>
          <w:p w:rsidR="005F1B78" w:rsidRPr="005F1B78" w:rsidRDefault="005F1B78" w:rsidP="007C19CF">
            <w:pPr>
              <w:spacing w:line="228" w:lineRule="auto"/>
              <w:jc w:val="both"/>
              <w:rPr>
                <w:sz w:val="26"/>
                <w:szCs w:val="26"/>
              </w:rPr>
            </w:pPr>
            <w:r w:rsidRPr="005F1B78">
              <w:rPr>
                <w:sz w:val="26"/>
                <w:szCs w:val="26"/>
              </w:rPr>
              <w:t>-</w:t>
            </w:r>
          </w:p>
        </w:tc>
        <w:tc>
          <w:tcPr>
            <w:tcW w:w="6621" w:type="dxa"/>
          </w:tcPr>
          <w:p w:rsidR="005F1B78" w:rsidRPr="005F1B78" w:rsidRDefault="005F1B78" w:rsidP="007C19CF">
            <w:pPr>
              <w:spacing w:line="228" w:lineRule="auto"/>
              <w:jc w:val="both"/>
              <w:rPr>
                <w:sz w:val="26"/>
                <w:szCs w:val="26"/>
              </w:rPr>
            </w:pPr>
            <w:r w:rsidRPr="005F1B78">
              <w:rPr>
                <w:sz w:val="26"/>
                <w:szCs w:val="26"/>
              </w:rPr>
              <w:t xml:space="preserve">депутат Сельской Думы сельского поселения «Деревня </w:t>
            </w:r>
            <w:proofErr w:type="spellStart"/>
            <w:r w:rsidRPr="005F1B78">
              <w:rPr>
                <w:sz w:val="26"/>
                <w:szCs w:val="26"/>
              </w:rPr>
              <w:t>Сугоново</w:t>
            </w:r>
            <w:proofErr w:type="spellEnd"/>
            <w:r w:rsidRPr="005F1B78">
              <w:rPr>
                <w:sz w:val="26"/>
                <w:szCs w:val="26"/>
              </w:rPr>
              <w:t>»,       зам. председателя комиссии;</w:t>
            </w:r>
          </w:p>
        </w:tc>
      </w:tr>
      <w:tr w:rsidR="005F1B78" w:rsidRPr="005F1B78" w:rsidTr="007C19CF">
        <w:tc>
          <w:tcPr>
            <w:tcW w:w="2802" w:type="dxa"/>
          </w:tcPr>
          <w:p w:rsidR="005F1B78" w:rsidRPr="005F1B78" w:rsidRDefault="005F1B78" w:rsidP="007C19CF">
            <w:pPr>
              <w:spacing w:line="228" w:lineRule="auto"/>
              <w:jc w:val="both"/>
              <w:rPr>
                <w:sz w:val="26"/>
                <w:szCs w:val="26"/>
              </w:rPr>
            </w:pPr>
            <w:r w:rsidRPr="005F1B78">
              <w:rPr>
                <w:sz w:val="26"/>
                <w:szCs w:val="26"/>
              </w:rPr>
              <w:t>Зотова Екатерина Ивановна</w:t>
            </w:r>
          </w:p>
        </w:tc>
        <w:tc>
          <w:tcPr>
            <w:tcW w:w="283" w:type="dxa"/>
          </w:tcPr>
          <w:p w:rsidR="005F1B78" w:rsidRPr="005F1B78" w:rsidRDefault="005F1B78" w:rsidP="007C19CF">
            <w:pPr>
              <w:spacing w:line="228" w:lineRule="auto"/>
              <w:jc w:val="both"/>
              <w:rPr>
                <w:sz w:val="26"/>
                <w:szCs w:val="26"/>
              </w:rPr>
            </w:pPr>
            <w:r w:rsidRPr="005F1B78">
              <w:rPr>
                <w:sz w:val="26"/>
                <w:szCs w:val="26"/>
              </w:rPr>
              <w:t>-</w:t>
            </w:r>
          </w:p>
        </w:tc>
        <w:tc>
          <w:tcPr>
            <w:tcW w:w="6621" w:type="dxa"/>
          </w:tcPr>
          <w:p w:rsidR="005F1B78" w:rsidRPr="005F1B78" w:rsidRDefault="005F1B78" w:rsidP="007C19CF">
            <w:pPr>
              <w:spacing w:line="228" w:lineRule="auto"/>
              <w:jc w:val="both"/>
              <w:rPr>
                <w:sz w:val="26"/>
                <w:szCs w:val="26"/>
              </w:rPr>
            </w:pPr>
            <w:r w:rsidRPr="005F1B78">
              <w:rPr>
                <w:sz w:val="26"/>
                <w:szCs w:val="26"/>
              </w:rPr>
              <w:t xml:space="preserve">депутат Сельской Думы сельского поселения «Деревня </w:t>
            </w:r>
            <w:proofErr w:type="spellStart"/>
            <w:r w:rsidRPr="005F1B78">
              <w:rPr>
                <w:sz w:val="26"/>
                <w:szCs w:val="26"/>
              </w:rPr>
              <w:t>Сугоново</w:t>
            </w:r>
            <w:proofErr w:type="spellEnd"/>
            <w:r w:rsidRPr="005F1B78">
              <w:rPr>
                <w:sz w:val="26"/>
                <w:szCs w:val="26"/>
              </w:rPr>
              <w:t>»;</w:t>
            </w:r>
          </w:p>
        </w:tc>
      </w:tr>
      <w:tr w:rsidR="005F1B78" w:rsidRPr="005F1B78" w:rsidTr="007C19CF">
        <w:tc>
          <w:tcPr>
            <w:tcW w:w="2802" w:type="dxa"/>
          </w:tcPr>
          <w:p w:rsidR="005F1B78" w:rsidRPr="005F1B78" w:rsidRDefault="005F1B78" w:rsidP="007C19CF">
            <w:pPr>
              <w:spacing w:line="228" w:lineRule="auto"/>
              <w:jc w:val="both"/>
              <w:rPr>
                <w:sz w:val="26"/>
                <w:szCs w:val="26"/>
              </w:rPr>
            </w:pPr>
            <w:proofErr w:type="spellStart"/>
            <w:r w:rsidRPr="005F1B78">
              <w:rPr>
                <w:sz w:val="26"/>
                <w:szCs w:val="26"/>
              </w:rPr>
              <w:t>Просолина</w:t>
            </w:r>
            <w:proofErr w:type="spellEnd"/>
            <w:r w:rsidRPr="005F1B78">
              <w:rPr>
                <w:sz w:val="26"/>
                <w:szCs w:val="26"/>
              </w:rPr>
              <w:t xml:space="preserve"> Лариса  Владимировна</w:t>
            </w:r>
          </w:p>
          <w:p w:rsidR="005F1B78" w:rsidRPr="005F1B78" w:rsidRDefault="005F1B78" w:rsidP="007C19CF">
            <w:pPr>
              <w:spacing w:line="228" w:lineRule="auto"/>
              <w:jc w:val="both"/>
              <w:rPr>
                <w:sz w:val="26"/>
                <w:szCs w:val="26"/>
              </w:rPr>
            </w:pPr>
          </w:p>
        </w:tc>
        <w:tc>
          <w:tcPr>
            <w:tcW w:w="283" w:type="dxa"/>
          </w:tcPr>
          <w:p w:rsidR="005F1B78" w:rsidRPr="005F1B78" w:rsidRDefault="005F1B78" w:rsidP="007C19CF">
            <w:pPr>
              <w:spacing w:line="228" w:lineRule="auto"/>
              <w:jc w:val="both"/>
              <w:rPr>
                <w:sz w:val="26"/>
                <w:szCs w:val="26"/>
              </w:rPr>
            </w:pPr>
            <w:r w:rsidRPr="005F1B78">
              <w:rPr>
                <w:sz w:val="26"/>
                <w:szCs w:val="26"/>
              </w:rPr>
              <w:t>-</w:t>
            </w:r>
          </w:p>
        </w:tc>
        <w:tc>
          <w:tcPr>
            <w:tcW w:w="6621" w:type="dxa"/>
          </w:tcPr>
          <w:p w:rsidR="005F1B78" w:rsidRPr="005F1B78" w:rsidRDefault="00EF4DC8" w:rsidP="00EF4DC8">
            <w:pPr>
              <w:spacing w:line="228" w:lineRule="auto"/>
              <w:jc w:val="both"/>
              <w:rPr>
                <w:sz w:val="26"/>
                <w:szCs w:val="26"/>
              </w:rPr>
            </w:pPr>
            <w:r>
              <w:rPr>
                <w:sz w:val="26"/>
                <w:szCs w:val="26"/>
              </w:rPr>
              <w:t xml:space="preserve">Заведующая </w:t>
            </w:r>
            <w:proofErr w:type="spellStart"/>
            <w:r>
              <w:rPr>
                <w:sz w:val="26"/>
                <w:szCs w:val="26"/>
              </w:rPr>
              <w:t>Сугоновским</w:t>
            </w:r>
            <w:proofErr w:type="spellEnd"/>
            <w:r>
              <w:rPr>
                <w:sz w:val="26"/>
                <w:szCs w:val="26"/>
              </w:rPr>
              <w:t xml:space="preserve"> СДК</w:t>
            </w:r>
            <w:r w:rsidR="005F1B78" w:rsidRPr="005F1B78">
              <w:rPr>
                <w:sz w:val="26"/>
                <w:szCs w:val="26"/>
              </w:rPr>
              <w:t xml:space="preserve">;                            секретарь комиссии, </w:t>
            </w:r>
          </w:p>
        </w:tc>
      </w:tr>
    </w:tbl>
    <w:p w:rsidR="005F1B78" w:rsidRPr="005F1B78" w:rsidRDefault="005F1B78" w:rsidP="005F1B78">
      <w:pPr>
        <w:ind w:left="360"/>
        <w:jc w:val="center"/>
        <w:rPr>
          <w:rFonts w:ascii="Times New Roman" w:hAnsi="Times New Roman" w:cs="Times New Roman"/>
          <w:sz w:val="26"/>
          <w:szCs w:val="26"/>
        </w:rPr>
      </w:pP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8. Глава администрации поселения может принять решение о включении в состав комиссии:</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 xml:space="preserve">а) представителя общественной организации ветеранов, созданной на территории поселения </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 xml:space="preserve">б) представителя профсоюзной организации, действующей в установленном порядке в администрации поселения </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lastRenderedPageBreak/>
        <w:t>9. Лица, указанные в пункте  8 настоящего Положения, включаются в состав комиссии в установленном порядке по согласованию на основании запроса  главы администрации поселения. Согласование осуществляется в 10-дневный срок со дня получения запроса.</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10. Число членов комиссии, не замещающих должности муниципальной  службы в государственном органе, должно составлять не менее одной четверти от общего числа членов комиссии.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bookmarkStart w:id="1" w:name="Par32"/>
      <w:bookmarkEnd w:id="1"/>
      <w:r w:rsidRPr="005F1B78">
        <w:rPr>
          <w:rFonts w:ascii="Times New Roman" w:eastAsia="Liberation Serif" w:hAnsi="Times New Roman" w:cs="Times New Roman"/>
          <w:sz w:val="26"/>
          <w:szCs w:val="26"/>
        </w:rPr>
        <w:t>11. В заседаниях комиссии с правом совещательного голоса участвуют:</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 xml:space="preserve">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поселения должности муниципальной службы, аналогичные должности, замещаемой </w:t>
      </w:r>
      <w:proofErr w:type="gramStart"/>
      <w:r w:rsidRPr="005F1B78">
        <w:rPr>
          <w:rFonts w:ascii="Times New Roman" w:eastAsia="Liberation Serif" w:hAnsi="Times New Roman" w:cs="Times New Roman"/>
          <w:sz w:val="26"/>
          <w:szCs w:val="26"/>
        </w:rPr>
        <w:t>муниципальными</w:t>
      </w:r>
      <w:proofErr w:type="gramEnd"/>
      <w:r w:rsidRPr="005F1B78">
        <w:rPr>
          <w:rFonts w:ascii="Times New Roman" w:eastAsia="Liberation Serif" w:hAnsi="Times New Roman" w:cs="Times New Roman"/>
          <w:sz w:val="26"/>
          <w:szCs w:val="26"/>
        </w:rPr>
        <w:t xml:space="preserve"> служащим, в отношении которого комиссией рассматривается этот вопрос;</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bookmarkStart w:id="2" w:name="Par34"/>
      <w:bookmarkEnd w:id="2"/>
      <w:r w:rsidRPr="005F1B78">
        <w:rPr>
          <w:rFonts w:ascii="Times New Roman" w:eastAsia="Liberation Serif" w:hAnsi="Times New Roman" w:cs="Times New Roman"/>
          <w:sz w:val="26"/>
          <w:szCs w:val="26"/>
        </w:rPr>
        <w:t xml:space="preserve">б) другие муниципальные служащие, замещающие должности муниципальной службы в администрации поселения, а так же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w:t>
      </w:r>
      <w:proofErr w:type="gramStart"/>
      <w:r w:rsidRPr="005F1B78">
        <w:rPr>
          <w:rFonts w:ascii="Times New Roman" w:eastAsia="Liberation Serif" w:hAnsi="Times New Roman" w:cs="Times New Roman"/>
          <w:sz w:val="26"/>
          <w:szCs w:val="26"/>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поселения, недопустимо.</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EF4DC8" w:rsidRDefault="00EF4DC8" w:rsidP="00B00C2A">
      <w:pPr>
        <w:autoSpaceDE w:val="0"/>
        <w:autoSpaceDN w:val="0"/>
        <w:adjustRightInd w:val="0"/>
        <w:spacing w:before="240"/>
        <w:ind w:firstLine="540"/>
        <w:jc w:val="both"/>
        <w:rPr>
          <w:rFonts w:ascii="Times New Roman" w:eastAsia="Liberation Serif" w:hAnsi="Times New Roman" w:cs="Times New Roman"/>
          <w:sz w:val="26"/>
          <w:szCs w:val="26"/>
        </w:rPr>
      </w:pPr>
      <w:bookmarkStart w:id="3" w:name="Par37"/>
      <w:bookmarkEnd w:id="3"/>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lastRenderedPageBreak/>
        <w:t>14. Основаниями для проведения заседания комиссии являются:</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bookmarkStart w:id="4" w:name="Par38"/>
      <w:bookmarkEnd w:id="4"/>
      <w:proofErr w:type="gramStart"/>
      <w:r w:rsidRPr="005F1B78">
        <w:rPr>
          <w:rFonts w:ascii="Times New Roman" w:eastAsia="Liberation Serif" w:hAnsi="Times New Roman" w:cs="Times New Roman"/>
          <w:sz w:val="26"/>
          <w:szCs w:val="26"/>
        </w:rPr>
        <w:t xml:space="preserve">а) представление </w:t>
      </w:r>
      <w:r w:rsidR="005F1B78" w:rsidRPr="005F1B78">
        <w:rPr>
          <w:rFonts w:ascii="Times New Roman" w:eastAsia="Liberation Serif" w:hAnsi="Times New Roman" w:cs="Times New Roman"/>
          <w:sz w:val="26"/>
          <w:szCs w:val="26"/>
        </w:rPr>
        <w:t>Г</w:t>
      </w:r>
      <w:r w:rsidRPr="005F1B78">
        <w:rPr>
          <w:rFonts w:ascii="Times New Roman" w:eastAsia="Liberation Serif" w:hAnsi="Times New Roman" w:cs="Times New Roman"/>
          <w:sz w:val="26"/>
          <w:szCs w:val="26"/>
        </w:rPr>
        <w:t>лавы администрации поселения в соответствии Положением о проверке достоверности и полноты сведений, представляемых гражданами, претендующими на замещение должностей муниципальной службы, включенных в соответствующий перечень должностей и муниципальными служащими, замещающими указанные должности 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25.12.2008 года № 273-фз «О противодействии</w:t>
      </w:r>
      <w:proofErr w:type="gramEnd"/>
      <w:r w:rsidRPr="005F1B78">
        <w:rPr>
          <w:rFonts w:ascii="Times New Roman" w:eastAsia="Liberation Serif" w:hAnsi="Times New Roman" w:cs="Times New Roman"/>
          <w:sz w:val="26"/>
          <w:szCs w:val="26"/>
        </w:rPr>
        <w:t xml:space="preserve"> коррупции» и другими НПА РФ, областным законом</w:t>
      </w:r>
      <w:r w:rsidRPr="005F1B78">
        <w:rPr>
          <w:rFonts w:ascii="Times New Roman" w:eastAsia="Liberation Serif" w:hAnsi="Times New Roman" w:cs="Times New Roman"/>
          <w:color w:val="FF0000"/>
          <w:sz w:val="26"/>
          <w:szCs w:val="26"/>
        </w:rPr>
        <w:t xml:space="preserve"> </w:t>
      </w:r>
      <w:r w:rsidRPr="005F1B78">
        <w:rPr>
          <w:rFonts w:ascii="Times New Roman" w:eastAsiaTheme="minorHAnsi" w:hAnsi="Times New Roman" w:cs="Times New Roman"/>
          <w:sz w:val="26"/>
          <w:szCs w:val="26"/>
        </w:rPr>
        <w:t>от 11.03.2008 года № 14-оз «О правовом регулировани</w:t>
      </w:r>
      <w:r w:rsidR="00EF4DC8">
        <w:rPr>
          <w:rFonts w:ascii="Times New Roman" w:eastAsiaTheme="minorHAnsi" w:hAnsi="Times New Roman" w:cs="Times New Roman"/>
          <w:sz w:val="26"/>
          <w:szCs w:val="26"/>
        </w:rPr>
        <w:t>и муниципальной службы в Калужской</w:t>
      </w:r>
      <w:r w:rsidRPr="005F1B78">
        <w:rPr>
          <w:rFonts w:ascii="Times New Roman" w:eastAsiaTheme="minorHAnsi" w:hAnsi="Times New Roman" w:cs="Times New Roman"/>
          <w:sz w:val="26"/>
          <w:szCs w:val="26"/>
        </w:rPr>
        <w:t xml:space="preserve"> области», </w:t>
      </w:r>
      <w:r w:rsidRPr="005F1B78">
        <w:rPr>
          <w:rFonts w:ascii="Times New Roman" w:eastAsia="Liberation Serif" w:hAnsi="Times New Roman" w:cs="Times New Roman"/>
          <w:sz w:val="26"/>
          <w:szCs w:val="26"/>
        </w:rPr>
        <w:t>свидетельствующих:</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color w:val="FF0000"/>
          <w:sz w:val="26"/>
          <w:szCs w:val="26"/>
        </w:rPr>
      </w:pPr>
      <w:bookmarkStart w:id="5" w:name="Par39"/>
      <w:bookmarkEnd w:id="5"/>
      <w:r w:rsidRPr="005F1B78">
        <w:rPr>
          <w:rFonts w:ascii="Times New Roman" w:eastAsia="Liberation Serif" w:hAnsi="Times New Roman" w:cs="Times New Roman"/>
          <w:sz w:val="26"/>
          <w:szCs w:val="26"/>
        </w:rPr>
        <w:t xml:space="preserve">-о представлении муниципальным служащим недостоверных или неполных сведений, </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bookmarkStart w:id="6" w:name="Par40"/>
      <w:bookmarkEnd w:id="6"/>
      <w:r w:rsidRPr="005F1B78">
        <w:rPr>
          <w:rFonts w:ascii="Times New Roman" w:eastAsia="Liberation Serif" w:hAnsi="Times New Roman" w:cs="Times New Roman"/>
          <w:sz w:val="26"/>
          <w:szCs w:val="26"/>
        </w:rPr>
        <w:t>-о несоблюдении муниципальным служащим требований к служебному поведению и (или) требований об урегулировании конфликта интересов;</w:t>
      </w:r>
      <w:bookmarkStart w:id="7" w:name="Par41"/>
      <w:bookmarkEnd w:id="7"/>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 xml:space="preserve">б) </w:t>
      </w:r>
      <w:proofErr w:type="gramStart"/>
      <w:r w:rsidRPr="005F1B78">
        <w:rPr>
          <w:rFonts w:ascii="Times New Roman" w:eastAsia="Liberation Serif" w:hAnsi="Times New Roman" w:cs="Times New Roman"/>
          <w:sz w:val="26"/>
          <w:szCs w:val="26"/>
        </w:rPr>
        <w:t>поступившее</w:t>
      </w:r>
      <w:proofErr w:type="gramEnd"/>
      <w:r w:rsidRPr="005F1B78">
        <w:rPr>
          <w:rFonts w:ascii="Times New Roman" w:eastAsia="Liberation Serif" w:hAnsi="Times New Roman" w:cs="Times New Roman"/>
          <w:sz w:val="26"/>
          <w:szCs w:val="26"/>
        </w:rPr>
        <w:t xml:space="preserve"> в администрацию поселения: </w:t>
      </w:r>
      <w:bookmarkStart w:id="8" w:name="Par42"/>
      <w:bookmarkEnd w:id="8"/>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proofErr w:type="gramStart"/>
      <w:r w:rsidRPr="005F1B78">
        <w:rPr>
          <w:rFonts w:ascii="Times New Roman" w:eastAsia="Liberation Serif" w:hAnsi="Times New Roman" w:cs="Times New Roman"/>
          <w:sz w:val="26"/>
          <w:szCs w:val="26"/>
        </w:rPr>
        <w:t>-обращение гражданина, замещавшего в администрации поселения должность муниципальной службы, включенную в перечень должностей, утвержденный нормативным правовым актом администрации,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w:t>
      </w:r>
      <w:proofErr w:type="gramEnd"/>
      <w:r w:rsidRPr="005F1B78">
        <w:rPr>
          <w:rFonts w:ascii="Times New Roman" w:eastAsia="Liberation Serif" w:hAnsi="Times New Roman" w:cs="Times New Roman"/>
          <w:sz w:val="26"/>
          <w:szCs w:val="26"/>
        </w:rPr>
        <w:t xml:space="preserve"> со дня увольнения с муниципальной службы;</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bookmarkStart w:id="9" w:name="Par43"/>
      <w:bookmarkEnd w:id="9"/>
      <w:r w:rsidRPr="005F1B78">
        <w:rPr>
          <w:rFonts w:ascii="Times New Roman" w:eastAsia="Liberation Serif" w:hAnsi="Times New Roman" w:cs="Times New Roman"/>
          <w:sz w:val="26"/>
          <w:szCs w:val="26"/>
        </w:rPr>
        <w:t>-заявление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bookmarkStart w:id="10" w:name="Par44"/>
      <w:bookmarkEnd w:id="10"/>
      <w:proofErr w:type="gramStart"/>
      <w:r w:rsidRPr="005F1B78">
        <w:rPr>
          <w:rFonts w:ascii="Times New Roman" w:eastAsia="Liberation Serif" w:hAnsi="Times New Roman" w:cs="Times New Roman"/>
          <w:sz w:val="26"/>
          <w:szCs w:val="26"/>
        </w:rPr>
        <w:t>-заявление муниципального служащего о невозможности выполнить требования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w:t>
      </w:r>
      <w:proofErr w:type="gramEnd"/>
      <w:r w:rsidRPr="005F1B78">
        <w:rPr>
          <w:rFonts w:ascii="Times New Roman" w:eastAsia="Liberation Serif" w:hAnsi="Times New Roman" w:cs="Times New Roman"/>
          <w:sz w:val="26"/>
          <w:szCs w:val="26"/>
        </w:rPr>
        <w:t xml:space="preserve"> (</w:t>
      </w:r>
      <w:proofErr w:type="gramStart"/>
      <w:r w:rsidRPr="005F1B78">
        <w:rPr>
          <w:rFonts w:ascii="Times New Roman" w:eastAsia="Liberation Serif" w:hAnsi="Times New Roman" w:cs="Times New Roman"/>
          <w:sz w:val="26"/>
          <w:szCs w:val="26"/>
        </w:rPr>
        <w:t xml:space="preserve">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w:t>
      </w:r>
      <w:r w:rsidRPr="005F1B78">
        <w:rPr>
          <w:rFonts w:ascii="Times New Roman" w:eastAsia="Liberation Serif" w:hAnsi="Times New Roman" w:cs="Times New Roman"/>
          <w:sz w:val="26"/>
          <w:szCs w:val="26"/>
        </w:rPr>
        <w:lastRenderedPageBreak/>
        <w:t>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w:t>
      </w:r>
      <w:proofErr w:type="gramEnd"/>
      <w:r w:rsidRPr="005F1B78">
        <w:rPr>
          <w:rFonts w:ascii="Times New Roman" w:eastAsia="Liberation Serif" w:hAnsi="Times New Roman" w:cs="Times New Roman"/>
          <w:sz w:val="26"/>
          <w:szCs w:val="26"/>
        </w:rPr>
        <w:t xml:space="preserve">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bookmarkStart w:id="11" w:name="Par46"/>
      <w:bookmarkEnd w:id="11"/>
      <w:r w:rsidRPr="005F1B78">
        <w:rPr>
          <w:rFonts w:ascii="Times New Roman" w:eastAsia="Liberation Serif" w:hAnsi="Times New Roman" w:cs="Times New Roman"/>
          <w:sz w:val="26"/>
          <w:szCs w:val="26"/>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bookmarkStart w:id="12" w:name="Par48"/>
      <w:bookmarkEnd w:id="12"/>
      <w:r w:rsidRPr="005F1B78">
        <w:rPr>
          <w:rFonts w:ascii="Times New Roman" w:eastAsia="Liberation Serif" w:hAnsi="Times New Roman" w:cs="Times New Roman"/>
          <w:sz w:val="26"/>
          <w:szCs w:val="26"/>
        </w:rPr>
        <w:t xml:space="preserve">в) представление </w:t>
      </w:r>
      <w:r w:rsidR="005F1B78" w:rsidRPr="005F1B78">
        <w:rPr>
          <w:rFonts w:ascii="Times New Roman" w:eastAsia="Liberation Serif" w:hAnsi="Times New Roman" w:cs="Times New Roman"/>
          <w:sz w:val="26"/>
          <w:szCs w:val="26"/>
        </w:rPr>
        <w:t>Г</w:t>
      </w:r>
      <w:r w:rsidRPr="005F1B78">
        <w:rPr>
          <w:rFonts w:ascii="Times New Roman" w:eastAsia="Liberation Serif" w:hAnsi="Times New Roman" w:cs="Times New Roman"/>
          <w:sz w:val="26"/>
          <w:szCs w:val="26"/>
        </w:rPr>
        <w:t>лавы администрации поселения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мер по предупреждению коррупции;</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bookmarkStart w:id="13" w:name="Par49"/>
      <w:bookmarkEnd w:id="13"/>
      <w:proofErr w:type="gramStart"/>
      <w:r w:rsidRPr="005F1B78">
        <w:rPr>
          <w:rFonts w:ascii="Times New Roman" w:eastAsia="Liberation Serif" w:hAnsi="Times New Roman" w:cs="Times New Roman"/>
          <w:sz w:val="26"/>
          <w:szCs w:val="26"/>
        </w:rPr>
        <w:t xml:space="preserve">г) представление </w:t>
      </w:r>
      <w:r w:rsidR="005F1B78" w:rsidRPr="005F1B78">
        <w:rPr>
          <w:rFonts w:ascii="Times New Roman" w:eastAsia="Liberation Serif" w:hAnsi="Times New Roman" w:cs="Times New Roman"/>
          <w:sz w:val="26"/>
          <w:szCs w:val="26"/>
        </w:rPr>
        <w:t>Г</w:t>
      </w:r>
      <w:r w:rsidRPr="005F1B78">
        <w:rPr>
          <w:rFonts w:ascii="Times New Roman" w:eastAsia="Liberation Serif" w:hAnsi="Times New Roman" w:cs="Times New Roman"/>
          <w:sz w:val="26"/>
          <w:szCs w:val="26"/>
        </w:rPr>
        <w:t xml:space="preserve">лавой администрации материалов проверки, свидетельствующих о представлении муниципальным служащим недостоверных или неполных сведений, предусмотренных </w:t>
      </w:r>
      <w:hyperlink r:id="rId7" w:history="1">
        <w:r w:rsidRPr="005F1B78">
          <w:rPr>
            <w:rFonts w:ascii="Times New Roman" w:eastAsia="Liberation Serif" w:hAnsi="Times New Roman" w:cs="Times New Roman"/>
            <w:sz w:val="26"/>
            <w:szCs w:val="26"/>
          </w:rPr>
          <w:t>частью 1 статьи 3</w:t>
        </w:r>
      </w:hyperlink>
      <w:r w:rsidRPr="005F1B78">
        <w:rPr>
          <w:rFonts w:ascii="Times New Roman" w:eastAsia="Liberation Serif" w:hAnsi="Times New Roman" w:cs="Times New Roman"/>
          <w:sz w:val="26"/>
          <w:szCs w:val="26"/>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roofErr w:type="gramEnd"/>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bookmarkStart w:id="14" w:name="Par51"/>
      <w:bookmarkEnd w:id="14"/>
      <w:proofErr w:type="spellStart"/>
      <w:proofErr w:type="gramStart"/>
      <w:r w:rsidRPr="005F1B78">
        <w:rPr>
          <w:rFonts w:ascii="Times New Roman" w:eastAsia="Liberation Serif" w:hAnsi="Times New Roman" w:cs="Times New Roman"/>
          <w:sz w:val="26"/>
          <w:szCs w:val="26"/>
        </w:rPr>
        <w:t>д</w:t>
      </w:r>
      <w:proofErr w:type="spellEnd"/>
      <w:r w:rsidRPr="005F1B78">
        <w:rPr>
          <w:rFonts w:ascii="Times New Roman" w:eastAsia="Liberation Serif" w:hAnsi="Times New Roman" w:cs="Times New Roman"/>
          <w:sz w:val="26"/>
          <w:szCs w:val="26"/>
        </w:rPr>
        <w:t xml:space="preserve">) поступившее в соответствии с </w:t>
      </w:r>
      <w:hyperlink r:id="rId8" w:history="1">
        <w:r w:rsidRPr="005F1B78">
          <w:rPr>
            <w:rFonts w:ascii="Times New Roman" w:eastAsia="Liberation Serif" w:hAnsi="Times New Roman" w:cs="Times New Roman"/>
            <w:sz w:val="26"/>
            <w:szCs w:val="26"/>
          </w:rPr>
          <w:t>частью 4 статьи 12</w:t>
        </w:r>
      </w:hyperlink>
      <w:r w:rsidRPr="005F1B78">
        <w:rPr>
          <w:rFonts w:ascii="Times New Roman" w:eastAsia="Liberation Serif" w:hAnsi="Times New Roman" w:cs="Times New Roman"/>
          <w:sz w:val="26"/>
          <w:szCs w:val="26"/>
        </w:rPr>
        <w:t xml:space="preserve"> Федерального закона от 25 декабря 2008 г. N 273-ФЗ "О противодействии коррупции" и </w:t>
      </w:r>
      <w:hyperlink r:id="rId9" w:history="1">
        <w:r w:rsidRPr="005F1B78">
          <w:rPr>
            <w:rFonts w:ascii="Times New Roman" w:eastAsia="Liberation Serif" w:hAnsi="Times New Roman" w:cs="Times New Roman"/>
            <w:sz w:val="26"/>
            <w:szCs w:val="26"/>
          </w:rPr>
          <w:t>статьей 64.1</w:t>
        </w:r>
      </w:hyperlink>
      <w:r w:rsidRPr="005F1B78">
        <w:rPr>
          <w:rFonts w:ascii="Times New Roman" w:eastAsia="Liberation Serif" w:hAnsi="Times New Roman" w:cs="Times New Roman"/>
          <w:sz w:val="26"/>
          <w:szCs w:val="26"/>
        </w:rPr>
        <w:t xml:space="preserve"> Трудового кодекса Российской Федерации в администрацию поселения уведомление коммерческой или некоммерческой организации о заключении с гражданином, замещавшим должность муниципальной службы в администрации поселения, трудового или гражданско-правового договора на выполнение работ (оказание услуг), если отдельные функции муниципального</w:t>
      </w:r>
      <w:proofErr w:type="gramEnd"/>
      <w:r w:rsidRPr="005F1B78">
        <w:rPr>
          <w:rFonts w:ascii="Times New Roman" w:eastAsia="Liberation Serif" w:hAnsi="Times New Roman" w:cs="Times New Roman"/>
          <w:sz w:val="26"/>
          <w:szCs w:val="26"/>
        </w:rPr>
        <w:t xml:space="preserve"> управления данной организацией входили в его должностные (служебные) обязанности, исполняемые во время замещения должности в администрации поселения, при условии, что указанному гражданину комиссией ранее было отказано во вступлении в трудовые и гражданско-правовые отношения с данной организацией </w:t>
      </w:r>
      <w:proofErr w:type="gramStart"/>
      <w:r w:rsidRPr="005F1B78">
        <w:rPr>
          <w:rFonts w:ascii="Times New Roman" w:eastAsia="Liberation Serif" w:hAnsi="Times New Roman" w:cs="Times New Roman"/>
          <w:sz w:val="26"/>
          <w:szCs w:val="26"/>
        </w:rPr>
        <w:t>или</w:t>
      </w:r>
      <w:proofErr w:type="gramEnd"/>
      <w:r w:rsidRPr="005F1B78">
        <w:rPr>
          <w:rFonts w:ascii="Times New Roman" w:eastAsia="Liberation Serif" w:hAnsi="Times New Roman" w:cs="Times New Roman"/>
          <w:sz w:val="26"/>
          <w:szCs w:val="26"/>
        </w:rPr>
        <w:t xml:space="preserve">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bookmarkStart w:id="15" w:name="Par54"/>
      <w:bookmarkEnd w:id="15"/>
      <w:r w:rsidRPr="005F1B78">
        <w:rPr>
          <w:rFonts w:ascii="Times New Roman" w:eastAsia="Liberation Serif" w:hAnsi="Times New Roman" w:cs="Times New Roman"/>
          <w:sz w:val="26"/>
          <w:szCs w:val="26"/>
        </w:rPr>
        <w:t xml:space="preserve">15.1. Обращение, указанное в 1 абзаце </w:t>
      </w:r>
      <w:r w:rsidRPr="005F1B78">
        <w:rPr>
          <w:rFonts w:ascii="Times New Roman" w:hAnsi="Times New Roman" w:cs="Times New Roman"/>
          <w:sz w:val="26"/>
          <w:szCs w:val="26"/>
        </w:rPr>
        <w:t>пункта 14</w:t>
      </w:r>
      <w:r w:rsidRPr="005F1B78">
        <w:rPr>
          <w:rFonts w:ascii="Times New Roman" w:eastAsia="Liberation Serif" w:hAnsi="Times New Roman" w:cs="Times New Roman"/>
          <w:sz w:val="26"/>
          <w:szCs w:val="26"/>
        </w:rPr>
        <w:t xml:space="preserve"> настоящего Положения, подается гражданином, замещавшим должность муниципальной службы в администрацию поселения. </w:t>
      </w:r>
      <w:proofErr w:type="gramStart"/>
      <w:r w:rsidRPr="005F1B78">
        <w:rPr>
          <w:rFonts w:ascii="Times New Roman" w:eastAsia="Liberation Serif" w:hAnsi="Times New Roman" w:cs="Times New Roman"/>
          <w:sz w:val="26"/>
          <w:szCs w:val="26"/>
        </w:rPr>
        <w:t xml:space="preserve">В обращении указываются: фамилия, имя, отчество </w:t>
      </w:r>
      <w:r w:rsidRPr="005F1B78">
        <w:rPr>
          <w:rFonts w:ascii="Times New Roman" w:eastAsia="Liberation Serif" w:hAnsi="Times New Roman" w:cs="Times New Roman"/>
          <w:sz w:val="26"/>
          <w:szCs w:val="26"/>
        </w:rPr>
        <w:lastRenderedPageBreak/>
        <w:t>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w:t>
      </w:r>
      <w:proofErr w:type="gramEnd"/>
      <w:r w:rsidRPr="005F1B78">
        <w:rPr>
          <w:rFonts w:ascii="Times New Roman" w:eastAsia="Liberation Serif" w:hAnsi="Times New Roman" w:cs="Times New Roman"/>
          <w:sz w:val="26"/>
          <w:szCs w:val="26"/>
        </w:rPr>
        <w:t xml:space="preserve"> или гражданско-правовой), предполагаемый срок его действия, сумма оплаты за выполнение (оказание) по договору работ (услуг). Комиссией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10" w:history="1">
        <w:r w:rsidRPr="005F1B78">
          <w:rPr>
            <w:rFonts w:ascii="Times New Roman" w:eastAsia="Liberation Serif" w:hAnsi="Times New Roman" w:cs="Times New Roman"/>
            <w:sz w:val="26"/>
            <w:szCs w:val="26"/>
          </w:rPr>
          <w:t>статьи 12</w:t>
        </w:r>
      </w:hyperlink>
      <w:r w:rsidRPr="005F1B78">
        <w:rPr>
          <w:rFonts w:ascii="Times New Roman" w:eastAsia="Liberation Serif" w:hAnsi="Times New Roman" w:cs="Times New Roman"/>
          <w:sz w:val="26"/>
          <w:szCs w:val="26"/>
        </w:rPr>
        <w:t xml:space="preserve"> Федерального закона от 25 декабря 2008 г. N 273-ФЗ "О противодействии коррупции".</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15.2. Обращение, указанное в 1 абзаце пункта 14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bookmarkStart w:id="16" w:name="Par58"/>
      <w:bookmarkEnd w:id="16"/>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15.3. Уведомление, указанное в подпункте «</w:t>
      </w:r>
      <w:proofErr w:type="spellStart"/>
      <w:r w:rsidRPr="005F1B78">
        <w:rPr>
          <w:rFonts w:ascii="Times New Roman" w:eastAsia="Liberation Serif" w:hAnsi="Times New Roman" w:cs="Times New Roman"/>
          <w:sz w:val="26"/>
          <w:szCs w:val="26"/>
        </w:rPr>
        <w:t>д</w:t>
      </w:r>
      <w:proofErr w:type="spellEnd"/>
      <w:r w:rsidRPr="005F1B78">
        <w:rPr>
          <w:rFonts w:ascii="Times New Roman" w:eastAsia="Liberation Serif" w:hAnsi="Times New Roman" w:cs="Times New Roman"/>
          <w:sz w:val="26"/>
          <w:szCs w:val="26"/>
        </w:rPr>
        <w:t xml:space="preserve">» пункта настоящего Положения, рассматривается комиссией с подготовкой мотивированного заключения о соблюдении гражданином, замещавшим должность муниципальной службы в администрации поселения, требований </w:t>
      </w:r>
      <w:hyperlink r:id="rId11" w:history="1">
        <w:r w:rsidRPr="005F1B78">
          <w:rPr>
            <w:rFonts w:ascii="Times New Roman" w:eastAsia="Liberation Serif" w:hAnsi="Times New Roman" w:cs="Times New Roman"/>
            <w:sz w:val="26"/>
            <w:szCs w:val="26"/>
          </w:rPr>
          <w:t>статьи 12</w:t>
        </w:r>
      </w:hyperlink>
      <w:r w:rsidRPr="005F1B78">
        <w:rPr>
          <w:rFonts w:ascii="Times New Roman" w:eastAsia="Liberation Serif" w:hAnsi="Times New Roman" w:cs="Times New Roman"/>
          <w:sz w:val="26"/>
          <w:szCs w:val="26"/>
        </w:rPr>
        <w:t xml:space="preserve"> Федерального закона от 25 декабря 2008 г. N 273-ФЗ "О противодействии коррупции".</w:t>
      </w:r>
      <w:bookmarkStart w:id="17" w:name="Par60"/>
      <w:bookmarkEnd w:id="17"/>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15.4. Уведомление, указанное в абзаце 5 подпункта «б» пункта 14 настоящего Положения, рассматривается комиссией с подготовкой мотивированного заключения по результатам рассмотрения уведомления.</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 xml:space="preserve">15.5. </w:t>
      </w:r>
      <w:proofErr w:type="gramStart"/>
      <w:r w:rsidRPr="005F1B78">
        <w:rPr>
          <w:rFonts w:ascii="Times New Roman" w:eastAsia="Liberation Serif" w:hAnsi="Times New Roman" w:cs="Times New Roman"/>
          <w:sz w:val="26"/>
          <w:szCs w:val="26"/>
        </w:rPr>
        <w:t>При подготовке мотивированного заключения по результатам рассмотрения обращения, указанного в абзаце 2 подпункта «б» пункта 14 настоящего Положения, или уведомлений, указанных в абзаце 5 подпункта «б» и подпункте «</w:t>
      </w:r>
      <w:proofErr w:type="spellStart"/>
      <w:r w:rsidRPr="005F1B78">
        <w:rPr>
          <w:rFonts w:ascii="Times New Roman" w:eastAsia="Liberation Serif" w:hAnsi="Times New Roman" w:cs="Times New Roman"/>
          <w:sz w:val="26"/>
          <w:szCs w:val="26"/>
        </w:rPr>
        <w:t>д</w:t>
      </w:r>
      <w:proofErr w:type="spellEnd"/>
      <w:r w:rsidRPr="005F1B78">
        <w:rPr>
          <w:rFonts w:ascii="Times New Roman" w:eastAsia="Liberation Serif" w:hAnsi="Times New Roman" w:cs="Times New Roman"/>
          <w:sz w:val="26"/>
          <w:szCs w:val="26"/>
        </w:rPr>
        <w:t>» пункта 14 настоящего Положения, должностные лица, ответственные за кадровое делопроизводство имеют право проводить собеседование с муниципальным служащим, представившим обращение или уведомление, получать от него письменные пояснения, а глава администрации поселения или</w:t>
      </w:r>
      <w:proofErr w:type="gramEnd"/>
      <w:r w:rsidRPr="005F1B78">
        <w:rPr>
          <w:rFonts w:ascii="Times New Roman" w:eastAsia="Liberation Serif" w:hAnsi="Times New Roman" w:cs="Times New Roman"/>
          <w:sz w:val="26"/>
          <w:szCs w:val="26"/>
        </w:rPr>
        <w:t xml:space="preserve">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lastRenderedPageBreak/>
        <w:t>15.6. Мотивированные заключения, предусмотренные пунктами 14.1, 14.3, 14,4 настоящего Положения, должны содержать:</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а) информацию, изложенную в обращениях или уведомлениях, указанных в абзацах 2 и 5 подпункта «б» и подпункта «</w:t>
      </w:r>
      <w:proofErr w:type="spellStart"/>
      <w:r w:rsidRPr="005F1B78">
        <w:rPr>
          <w:rFonts w:ascii="Times New Roman" w:eastAsia="Liberation Serif" w:hAnsi="Times New Roman" w:cs="Times New Roman"/>
          <w:sz w:val="26"/>
          <w:szCs w:val="26"/>
        </w:rPr>
        <w:t>д</w:t>
      </w:r>
      <w:proofErr w:type="spellEnd"/>
      <w:r w:rsidRPr="005F1B78">
        <w:rPr>
          <w:rFonts w:ascii="Times New Roman" w:eastAsia="Liberation Serif" w:hAnsi="Times New Roman" w:cs="Times New Roman"/>
          <w:sz w:val="26"/>
          <w:szCs w:val="26"/>
        </w:rPr>
        <w:t>» пункта 14 настоящего Положения;</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в) мотивированный вывод по результатам предварительного рассмотрения обращений и уведомлений, указанных в абзацах 2 и 5 подпункта «б» и подпункта «</w:t>
      </w:r>
      <w:proofErr w:type="spellStart"/>
      <w:r w:rsidRPr="005F1B78">
        <w:rPr>
          <w:rFonts w:ascii="Times New Roman" w:eastAsia="Liberation Serif" w:hAnsi="Times New Roman" w:cs="Times New Roman"/>
          <w:sz w:val="26"/>
          <w:szCs w:val="26"/>
        </w:rPr>
        <w:t>д</w:t>
      </w:r>
      <w:proofErr w:type="spellEnd"/>
      <w:r w:rsidRPr="005F1B78">
        <w:rPr>
          <w:rFonts w:ascii="Times New Roman" w:eastAsia="Liberation Serif" w:hAnsi="Times New Roman" w:cs="Times New Roman"/>
          <w:sz w:val="26"/>
          <w:szCs w:val="26"/>
        </w:rPr>
        <w:t>» пункта 14 настоящего Положения, а также рекомендации для принятия одного из решений в соответствии с настоящим Положением или иного решения.</w:t>
      </w:r>
    </w:p>
    <w:p w:rsidR="00B00C2A" w:rsidRPr="005F1B78" w:rsidRDefault="00B00C2A" w:rsidP="00B00C2A">
      <w:pPr>
        <w:autoSpaceDE w:val="0"/>
        <w:autoSpaceDN w:val="0"/>
        <w:adjustRightInd w:val="0"/>
        <w:jc w:val="both"/>
        <w:rPr>
          <w:rFonts w:ascii="Times New Roman" w:eastAsiaTheme="minorHAnsi" w:hAnsi="Times New Roman" w:cs="Times New Roman"/>
          <w:sz w:val="26"/>
          <w:szCs w:val="26"/>
        </w:rPr>
      </w:pPr>
      <w:r w:rsidRPr="005F1B78">
        <w:rPr>
          <w:rFonts w:ascii="Times New Roman" w:eastAsiaTheme="minorHAnsi" w:hAnsi="Times New Roman" w:cs="Times New Roman"/>
          <w:sz w:val="26"/>
          <w:szCs w:val="26"/>
        </w:rPr>
        <w:t>(п. 15.6 «</w:t>
      </w:r>
      <w:proofErr w:type="gramStart"/>
      <w:r w:rsidRPr="00EF4DC8">
        <w:rPr>
          <w:rFonts w:ascii="Times New Roman" w:eastAsiaTheme="minorHAnsi" w:hAnsi="Times New Roman" w:cs="Times New Roman"/>
          <w:sz w:val="26"/>
          <w:szCs w:val="26"/>
        </w:rPr>
        <w:t>в</w:t>
      </w:r>
      <w:proofErr w:type="gramEnd"/>
      <w:r w:rsidRPr="00EF4DC8">
        <w:rPr>
          <w:rFonts w:ascii="Times New Roman" w:eastAsiaTheme="minorHAnsi" w:hAnsi="Times New Roman" w:cs="Times New Roman"/>
          <w:sz w:val="26"/>
          <w:szCs w:val="26"/>
        </w:rPr>
        <w:t xml:space="preserve">» введен </w:t>
      </w:r>
      <w:hyperlink r:id="rId12" w:history="1">
        <w:r w:rsidRPr="00EF4DC8">
          <w:rPr>
            <w:rFonts w:ascii="Times New Roman" w:eastAsiaTheme="minorHAnsi" w:hAnsi="Times New Roman" w:cs="Times New Roman"/>
            <w:sz w:val="26"/>
            <w:szCs w:val="26"/>
          </w:rPr>
          <w:t>Указом</w:t>
        </w:r>
      </w:hyperlink>
      <w:r w:rsidRPr="005F1B78">
        <w:rPr>
          <w:rFonts w:ascii="Times New Roman" w:eastAsiaTheme="minorHAnsi" w:hAnsi="Times New Roman" w:cs="Times New Roman"/>
          <w:sz w:val="26"/>
          <w:szCs w:val="26"/>
        </w:rPr>
        <w:t xml:space="preserve"> Президента РФ от 19.09.2017 N 431)</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16. Председатель комиссии при поступлении к нему в порядке, предусмотренном нормативным правовым актом администрации поселения, информации, содержащей основания для проведения заседания комиссии:</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16.1 и 16.2 настоящего Положения;</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комиссию и с результатами ее проверки;</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в) рассматривает ходатайства о приглашении на заседание комиссии лиц, указанных в подпункте «б» пункта 11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bookmarkStart w:id="18" w:name="Par74"/>
      <w:bookmarkEnd w:id="18"/>
      <w:r w:rsidRPr="005F1B78">
        <w:rPr>
          <w:rFonts w:ascii="Times New Roman" w:eastAsia="Liberation Serif" w:hAnsi="Times New Roman" w:cs="Times New Roman"/>
          <w:sz w:val="26"/>
          <w:szCs w:val="26"/>
        </w:rPr>
        <w:t>16.1. Заседание комиссии по рассмотрению заявлений, указанных в абзацах 3 и 4 подпункта «б» пункта 14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bookmarkStart w:id="19" w:name="Par76"/>
      <w:bookmarkEnd w:id="19"/>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16.2. Уведомление, указанное в подпункте «</w:t>
      </w:r>
      <w:proofErr w:type="spellStart"/>
      <w:r w:rsidRPr="005F1B78">
        <w:rPr>
          <w:rFonts w:ascii="Times New Roman" w:eastAsia="Liberation Serif" w:hAnsi="Times New Roman" w:cs="Times New Roman"/>
          <w:sz w:val="26"/>
          <w:szCs w:val="26"/>
        </w:rPr>
        <w:t>д</w:t>
      </w:r>
      <w:proofErr w:type="spellEnd"/>
      <w:r w:rsidRPr="005F1B78">
        <w:rPr>
          <w:rFonts w:ascii="Times New Roman" w:eastAsia="Liberation Serif" w:hAnsi="Times New Roman" w:cs="Times New Roman"/>
          <w:sz w:val="26"/>
          <w:szCs w:val="26"/>
        </w:rPr>
        <w:t>» пункта 14 настоящего Положения, как правило, рассматривается на очередном (плановом) заседании комиссии.</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 xml:space="preserve">17. Заседание комиссии проводится, как правило, в присутствии муниципального служащего, в отношении которого рассматривается вопрос о </w:t>
      </w:r>
      <w:r w:rsidRPr="005F1B78">
        <w:rPr>
          <w:rFonts w:ascii="Times New Roman" w:eastAsia="Liberation Serif" w:hAnsi="Times New Roman" w:cs="Times New Roman"/>
          <w:sz w:val="26"/>
          <w:szCs w:val="26"/>
        </w:rPr>
        <w:lastRenderedPageBreak/>
        <w:t>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поселения.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пункта 14 настоящего Положения.</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17.1. Заседания комиссии могут проводиться в отсутствие муниципального служащего или гражданина в случае:</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а) если в обращении, заявлении или уведомлении, предусмотренных подпунктом «б» пункта 14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18. На заседании комиссии заслушиваются пояснения муниципального служащего или гражданина, замещавшего должность муниципальной  службы в администрации поселения (с их согласия), и иных лиц, рассматриваются материалы по существу вынесенных на данное заседание вопросов, а также дополнительные материалы.</w:t>
      </w:r>
    </w:p>
    <w:p w:rsidR="00B00C2A" w:rsidRPr="005F1B78" w:rsidRDefault="00B00C2A" w:rsidP="00B00C2A">
      <w:pPr>
        <w:autoSpaceDE w:val="0"/>
        <w:autoSpaceDN w:val="0"/>
        <w:adjustRightInd w:val="0"/>
        <w:jc w:val="both"/>
        <w:rPr>
          <w:rFonts w:ascii="Times New Roman" w:eastAsia="Liberation Serif" w:hAnsi="Times New Roman" w:cs="Times New Roman"/>
          <w:sz w:val="26"/>
          <w:szCs w:val="26"/>
        </w:rPr>
      </w:pPr>
    </w:p>
    <w:p w:rsidR="00B00C2A" w:rsidRPr="005F1B78" w:rsidRDefault="00B00C2A" w:rsidP="00B00C2A">
      <w:pPr>
        <w:autoSpaceDE w:val="0"/>
        <w:autoSpaceDN w:val="0"/>
        <w:adjustRightInd w:val="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19. Члены комиссии и лица, участвовавшие в ее заседании, не вправе разглашать сведения, ставшие им известными в ходе работы комиссии.</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bookmarkStart w:id="20" w:name="Par87"/>
      <w:bookmarkEnd w:id="20"/>
      <w:r w:rsidRPr="005F1B78">
        <w:rPr>
          <w:rFonts w:ascii="Times New Roman" w:eastAsia="Liberation Serif" w:hAnsi="Times New Roman" w:cs="Times New Roman"/>
          <w:sz w:val="26"/>
          <w:szCs w:val="26"/>
        </w:rPr>
        <w:t>20. По итогам рассмотрения вопроса, указанного в абзаце 2 подпункта «а» пункта 14 настоящего Положения, комиссия принимает одно из следующих решений:</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bookmarkStart w:id="21" w:name="Par88"/>
      <w:bookmarkEnd w:id="21"/>
      <w:proofErr w:type="gramStart"/>
      <w:r w:rsidRPr="005F1B78">
        <w:rPr>
          <w:rFonts w:ascii="Times New Roman" w:eastAsia="Liberation Serif" w:hAnsi="Times New Roman" w:cs="Times New Roman"/>
          <w:sz w:val="26"/>
          <w:szCs w:val="26"/>
        </w:rPr>
        <w:t xml:space="preserve">а) установить, что сведения, представленные муниципальным служащим в соответствии с </w:t>
      </w:r>
      <w:hyperlink r:id="rId13" w:history="1">
        <w:r w:rsidRPr="005F1B78">
          <w:rPr>
            <w:rFonts w:ascii="Times New Roman" w:eastAsia="Liberation Serif" w:hAnsi="Times New Roman" w:cs="Times New Roman"/>
            <w:sz w:val="26"/>
            <w:szCs w:val="26"/>
          </w:rPr>
          <w:t>подпунктом "а" пункта 1</w:t>
        </w:r>
      </w:hyperlink>
      <w:r w:rsidRPr="005F1B78">
        <w:rPr>
          <w:rFonts w:ascii="Times New Roman" w:eastAsia="Liberation Serif" w:hAnsi="Times New Roman" w:cs="Times New Roman"/>
          <w:sz w:val="26"/>
          <w:szCs w:val="26"/>
        </w:rPr>
        <w:t xml:space="preserve"> Положения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являются достоверными и полными;</w:t>
      </w:r>
      <w:proofErr w:type="gramEnd"/>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proofErr w:type="gramStart"/>
      <w:r w:rsidRPr="005F1B78">
        <w:rPr>
          <w:rFonts w:ascii="Times New Roman" w:eastAsia="Liberation Serif" w:hAnsi="Times New Roman" w:cs="Times New Roman"/>
          <w:sz w:val="26"/>
          <w:szCs w:val="26"/>
        </w:rPr>
        <w:t xml:space="preserve">б) установить, что сведения, представленные муниципальным служащим в соответствии с </w:t>
      </w:r>
      <w:hyperlink r:id="rId14" w:history="1">
        <w:r w:rsidRPr="005F1B78">
          <w:rPr>
            <w:rFonts w:ascii="Times New Roman" w:eastAsia="Liberation Serif" w:hAnsi="Times New Roman" w:cs="Times New Roman"/>
            <w:sz w:val="26"/>
            <w:szCs w:val="26"/>
          </w:rPr>
          <w:t>подпунктом "а" пункта 1</w:t>
        </w:r>
      </w:hyperlink>
      <w:r w:rsidRPr="005F1B78">
        <w:rPr>
          <w:rFonts w:ascii="Times New Roman" w:eastAsia="Liberation Serif" w:hAnsi="Times New Roman" w:cs="Times New Roman"/>
          <w:sz w:val="26"/>
          <w:szCs w:val="26"/>
        </w:rPr>
        <w:t xml:space="preserve"> Положения, названного в </w:t>
      </w:r>
      <w:hyperlink w:anchor="Par88" w:history="1">
        <w:r w:rsidRPr="005F1B78">
          <w:rPr>
            <w:rFonts w:ascii="Times New Roman" w:eastAsia="Liberation Serif" w:hAnsi="Times New Roman" w:cs="Times New Roman"/>
            <w:sz w:val="26"/>
            <w:szCs w:val="26"/>
          </w:rPr>
          <w:t>подпункте "а" настоящего пункта</w:t>
        </w:r>
      </w:hyperlink>
      <w:r w:rsidRPr="005F1B78">
        <w:rPr>
          <w:rFonts w:ascii="Times New Roman" w:eastAsia="Liberation Serif" w:hAnsi="Times New Roman" w:cs="Times New Roman"/>
          <w:sz w:val="26"/>
          <w:szCs w:val="26"/>
        </w:rPr>
        <w:t>, являются недостоверными и (или) неполными.</w:t>
      </w:r>
      <w:proofErr w:type="gramEnd"/>
      <w:r w:rsidRPr="005F1B78">
        <w:rPr>
          <w:rFonts w:ascii="Times New Roman" w:eastAsia="Liberation Serif" w:hAnsi="Times New Roman" w:cs="Times New Roman"/>
          <w:sz w:val="26"/>
          <w:szCs w:val="26"/>
        </w:rPr>
        <w:t xml:space="preserve"> В этом случае комиссия рекомендует руководителю администрации поселения применить к муниципальному служащему конкретную меру ответственности.</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lastRenderedPageBreak/>
        <w:t>21. По итогам рассмотрения вопроса, указанного в абзаце 3 подпункта «а» пункта 14 настоящего Положения, комиссия принимает одно из следующих решений:</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поселения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bookmarkStart w:id="22" w:name="Par93"/>
      <w:bookmarkEnd w:id="22"/>
      <w:r w:rsidRPr="005F1B78">
        <w:rPr>
          <w:rFonts w:ascii="Times New Roman" w:eastAsia="Liberation Serif" w:hAnsi="Times New Roman" w:cs="Times New Roman"/>
          <w:sz w:val="26"/>
          <w:szCs w:val="26"/>
        </w:rPr>
        <w:t>22. По итогам рассмотрения вопроса, указанного в абзаце 2 подпункта «б» пункта 14 настоящего Положения, комиссия принимает одно из следующих решений:</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bookmarkStart w:id="23" w:name="Par96"/>
      <w:bookmarkEnd w:id="23"/>
      <w:r w:rsidRPr="005F1B78">
        <w:rPr>
          <w:rFonts w:ascii="Times New Roman" w:eastAsia="Liberation Serif" w:hAnsi="Times New Roman" w:cs="Times New Roman"/>
          <w:sz w:val="26"/>
          <w:szCs w:val="26"/>
        </w:rPr>
        <w:t>23. По итогам рассмотрения вопроса, указанного в абзаце 3 подпункта «б» пункта 14 настоящего Положения, комиссия принимает одно из следующих решений:</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а)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б)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lastRenderedPageBreak/>
        <w:t>в)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поселения применить к муниципальному служащему конкретную меру ответственности.</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bookmarkStart w:id="24" w:name="Par100"/>
      <w:bookmarkEnd w:id="24"/>
      <w:r w:rsidRPr="005F1B78">
        <w:rPr>
          <w:rFonts w:ascii="Times New Roman" w:eastAsia="Liberation Serif" w:hAnsi="Times New Roman" w:cs="Times New Roman"/>
          <w:sz w:val="26"/>
          <w:szCs w:val="26"/>
        </w:rPr>
        <w:t>23.1. По итогам рассмотрения вопроса, указанного в подпункте «г» пункта 14 настоящего Положения, комиссия принимает одно из следующих решений:</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 xml:space="preserve">а) признать, что сведения, представленные муниципальным служащим в соответствии с </w:t>
      </w:r>
      <w:hyperlink r:id="rId15" w:history="1">
        <w:r w:rsidRPr="005F1B78">
          <w:rPr>
            <w:rFonts w:ascii="Times New Roman" w:eastAsia="Liberation Serif" w:hAnsi="Times New Roman" w:cs="Times New Roman"/>
            <w:sz w:val="26"/>
            <w:szCs w:val="26"/>
          </w:rPr>
          <w:t>частью 1 статьи 3</w:t>
        </w:r>
      </w:hyperlink>
      <w:r w:rsidRPr="005F1B78">
        <w:rPr>
          <w:rFonts w:ascii="Times New Roman" w:eastAsia="Liberation Serif" w:hAnsi="Times New Roman" w:cs="Times New Roman"/>
          <w:sz w:val="26"/>
          <w:szCs w:val="26"/>
        </w:rPr>
        <w:t xml:space="preserve"> Федерального закона "О </w:t>
      </w:r>
      <w:proofErr w:type="gramStart"/>
      <w:r w:rsidRPr="005F1B78">
        <w:rPr>
          <w:rFonts w:ascii="Times New Roman" w:eastAsia="Liberation Serif" w:hAnsi="Times New Roman" w:cs="Times New Roman"/>
          <w:sz w:val="26"/>
          <w:szCs w:val="26"/>
        </w:rPr>
        <w:t>контроле за</w:t>
      </w:r>
      <w:proofErr w:type="gramEnd"/>
      <w:r w:rsidRPr="005F1B78">
        <w:rPr>
          <w:rFonts w:ascii="Times New Roman" w:eastAsia="Liberation Serif" w:hAnsi="Times New Roman" w:cs="Times New Roman"/>
          <w:sz w:val="26"/>
          <w:szCs w:val="26"/>
        </w:rPr>
        <w:t xml:space="preserve"> соответствием расходов лиц, замещающих государственные должности, и иных лиц их доходам", являются достоверными и полными;</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 xml:space="preserve">б) признать, что сведения, представленные муниципальным служащим в соответствии с </w:t>
      </w:r>
      <w:hyperlink r:id="rId16" w:history="1">
        <w:r w:rsidRPr="005F1B78">
          <w:rPr>
            <w:rFonts w:ascii="Times New Roman" w:eastAsia="Liberation Serif" w:hAnsi="Times New Roman" w:cs="Times New Roman"/>
            <w:sz w:val="26"/>
            <w:szCs w:val="26"/>
          </w:rPr>
          <w:t>частью 1 статьи 3</w:t>
        </w:r>
      </w:hyperlink>
      <w:r w:rsidRPr="005F1B78">
        <w:rPr>
          <w:rFonts w:ascii="Times New Roman" w:eastAsia="Liberation Serif" w:hAnsi="Times New Roman" w:cs="Times New Roman"/>
          <w:sz w:val="26"/>
          <w:szCs w:val="26"/>
        </w:rPr>
        <w:t xml:space="preserve"> Федерального закона "О </w:t>
      </w:r>
      <w:proofErr w:type="gramStart"/>
      <w:r w:rsidRPr="005F1B78">
        <w:rPr>
          <w:rFonts w:ascii="Times New Roman" w:eastAsia="Liberation Serif" w:hAnsi="Times New Roman" w:cs="Times New Roman"/>
          <w:sz w:val="26"/>
          <w:szCs w:val="26"/>
        </w:rPr>
        <w:t>контроле за</w:t>
      </w:r>
      <w:proofErr w:type="gramEnd"/>
      <w:r w:rsidRPr="005F1B78">
        <w:rPr>
          <w:rFonts w:ascii="Times New Roman" w:eastAsia="Liberation Serif" w:hAnsi="Times New Roman" w:cs="Times New Roman"/>
          <w:sz w:val="26"/>
          <w:szCs w:val="26"/>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администрации поселения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5F1B78">
        <w:rPr>
          <w:rFonts w:ascii="Times New Roman" w:eastAsia="Liberation Serif" w:hAnsi="Times New Roman" w:cs="Times New Roman"/>
          <w:sz w:val="26"/>
          <w:szCs w:val="26"/>
        </w:rPr>
        <w:t>контроля за</w:t>
      </w:r>
      <w:proofErr w:type="gramEnd"/>
      <w:r w:rsidRPr="005F1B78">
        <w:rPr>
          <w:rFonts w:ascii="Times New Roman" w:eastAsia="Liberation Serif" w:hAnsi="Times New Roman" w:cs="Times New Roman"/>
          <w:sz w:val="26"/>
          <w:szCs w:val="26"/>
        </w:rPr>
        <w:t xml:space="preserve"> расходами, в органы прокуратуры и (или) иные государственные органы в соответствии с их компетенцией.</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23.2. По итогам рассмотрения вопроса, указанного в абзаце 4 подпункта «б» пункта 14 настоящего Положения, комиссия принимает одно из следующих решений:</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 xml:space="preserve">а) признать, что обстоятельства, препятствующие выполнению требований Федерального </w:t>
      </w:r>
      <w:hyperlink r:id="rId17" w:history="1">
        <w:r w:rsidRPr="005F1B78">
          <w:rPr>
            <w:rFonts w:ascii="Times New Roman" w:eastAsia="Liberation Serif" w:hAnsi="Times New Roman" w:cs="Times New Roman"/>
            <w:sz w:val="26"/>
            <w:szCs w:val="26"/>
          </w:rPr>
          <w:t>закона</w:t>
        </w:r>
      </w:hyperlink>
      <w:r w:rsidRPr="005F1B78">
        <w:rPr>
          <w:rFonts w:ascii="Times New Roman" w:eastAsia="Liberation Serif" w:hAnsi="Times New Roman" w:cs="Times New Roman"/>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 xml:space="preserve">б) признать, что обстоятельства, препятствующие выполнению требований Федерального </w:t>
      </w:r>
      <w:hyperlink r:id="rId18" w:history="1">
        <w:r w:rsidRPr="005F1B78">
          <w:rPr>
            <w:rFonts w:ascii="Times New Roman" w:eastAsia="Liberation Serif" w:hAnsi="Times New Roman" w:cs="Times New Roman"/>
            <w:sz w:val="26"/>
            <w:szCs w:val="26"/>
          </w:rPr>
          <w:t>закона</w:t>
        </w:r>
      </w:hyperlink>
      <w:r w:rsidRPr="005F1B78">
        <w:rPr>
          <w:rFonts w:ascii="Times New Roman" w:eastAsia="Liberation Serif" w:hAnsi="Times New Roman" w:cs="Times New Roman"/>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администрации поселения применить к муниципальному служащему конкретную меру ответственности.</w:t>
      </w:r>
      <w:bookmarkStart w:id="25" w:name="Par108"/>
      <w:bookmarkEnd w:id="25"/>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lastRenderedPageBreak/>
        <w:t>23.3. По итогам рассмотрения вопроса, указанного в абзаце 5 подпункта «б» пункта 14 настоящего Положения, комиссия принимает одно из следующих решений:</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а) признать, что при исполнении муниципальным служащим должностных обязанностей конфликт интересов отсутствует;</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администрации поселения принять меры по урегулированию конфликта интересов или по недопущению его возникновения;</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в) признать, что муниципальный служащий не соблюдал требования об урегулировании конфликта интересов. В этом случае комиссия рекомендует главе администрации поселения применить к муниципальному служащему конкретную меру ответственности.</w:t>
      </w:r>
    </w:p>
    <w:p w:rsidR="00B00C2A" w:rsidRPr="005F1B78" w:rsidRDefault="00B00C2A" w:rsidP="00B00C2A">
      <w:pPr>
        <w:autoSpaceDE w:val="0"/>
        <w:autoSpaceDN w:val="0"/>
        <w:adjustRightInd w:val="0"/>
        <w:spacing w:before="240"/>
        <w:ind w:firstLine="540"/>
        <w:jc w:val="both"/>
        <w:rPr>
          <w:rFonts w:ascii="Times New Roman" w:hAnsi="Times New Roman" w:cs="Times New Roman"/>
          <w:sz w:val="26"/>
          <w:szCs w:val="26"/>
        </w:rPr>
      </w:pPr>
      <w:r w:rsidRPr="005F1B78">
        <w:rPr>
          <w:rFonts w:ascii="Times New Roman" w:eastAsia="Liberation Serif" w:hAnsi="Times New Roman" w:cs="Times New Roman"/>
          <w:sz w:val="26"/>
          <w:szCs w:val="26"/>
        </w:rPr>
        <w:t>24. По итогам рассмотрения вопросов, указанных в подпунктах «а», «б», «г» и «</w:t>
      </w:r>
      <w:proofErr w:type="spellStart"/>
      <w:r w:rsidRPr="005F1B78">
        <w:rPr>
          <w:rFonts w:ascii="Times New Roman" w:eastAsia="Liberation Serif" w:hAnsi="Times New Roman" w:cs="Times New Roman"/>
          <w:sz w:val="26"/>
          <w:szCs w:val="26"/>
        </w:rPr>
        <w:t>д</w:t>
      </w:r>
      <w:proofErr w:type="spellEnd"/>
      <w:r w:rsidRPr="005F1B78">
        <w:rPr>
          <w:rFonts w:ascii="Times New Roman" w:eastAsia="Liberation Serif" w:hAnsi="Times New Roman" w:cs="Times New Roman"/>
          <w:sz w:val="26"/>
          <w:szCs w:val="26"/>
        </w:rPr>
        <w:t>» пункта 14 настоящего Положения, и при наличии к тому оснований комиссия может принять иное решение, чем это предусмотрено настоящим Положением. Основания и мотивы принятия такого решения должны быть отражены в протоколе заседания комиссии.</w:t>
      </w:r>
      <w:bookmarkStart w:id="26" w:name="Par115"/>
      <w:bookmarkEnd w:id="26"/>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24.1. По итогам рассмотрения вопроса, указанного в подпункте «</w:t>
      </w:r>
      <w:proofErr w:type="spellStart"/>
      <w:r w:rsidRPr="005F1B78">
        <w:rPr>
          <w:rFonts w:ascii="Times New Roman" w:eastAsia="Liberation Serif" w:hAnsi="Times New Roman" w:cs="Times New Roman"/>
          <w:sz w:val="26"/>
          <w:szCs w:val="26"/>
        </w:rPr>
        <w:t>д</w:t>
      </w:r>
      <w:proofErr w:type="spellEnd"/>
      <w:r w:rsidRPr="005F1B78">
        <w:rPr>
          <w:rFonts w:ascii="Times New Roman" w:eastAsia="Liberation Serif" w:hAnsi="Times New Roman" w:cs="Times New Roman"/>
          <w:sz w:val="26"/>
          <w:szCs w:val="26"/>
        </w:rPr>
        <w:t>» пункта 14 настоящего Положения, комиссия принимает в отношении гражданина, замещавшего должность муниципальной службы в администрации поселения, одно из следующих решений:</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19" w:history="1">
        <w:r w:rsidRPr="005F1B78">
          <w:rPr>
            <w:rFonts w:ascii="Times New Roman" w:eastAsia="Liberation Serif" w:hAnsi="Times New Roman" w:cs="Times New Roman"/>
            <w:sz w:val="26"/>
            <w:szCs w:val="26"/>
          </w:rPr>
          <w:t>статьи 12</w:t>
        </w:r>
      </w:hyperlink>
      <w:r w:rsidRPr="005F1B78">
        <w:rPr>
          <w:rFonts w:ascii="Times New Roman" w:eastAsia="Liberation Serif" w:hAnsi="Times New Roman" w:cs="Times New Roman"/>
          <w:sz w:val="26"/>
          <w:szCs w:val="26"/>
        </w:rPr>
        <w:t xml:space="preserve"> Федерального закона от 25 декабря 2008 г. N 273-ФЗ "О противодействии коррупции". В этом случае комиссия рекомендует главе администрации поселения проинформировать об указанных обстоятельствах органы прокуратуры и уведомившую организацию.</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25. По итогам рассмотрения вопроса, предусмотренного подпунктом «в» пункта настоящего Положения, комиссия принимает соответствующее решение.</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 xml:space="preserve">26. Для исполнения решений комиссии могут быть подготовлены проекты нормативных правовых актов администрации поселения, решений или поручений </w:t>
      </w:r>
      <w:r w:rsidRPr="005F1B78">
        <w:rPr>
          <w:rFonts w:ascii="Times New Roman" w:eastAsia="Liberation Serif" w:hAnsi="Times New Roman" w:cs="Times New Roman"/>
          <w:sz w:val="26"/>
          <w:szCs w:val="26"/>
        </w:rPr>
        <w:lastRenderedPageBreak/>
        <w:t>руководителя администрации поселения, которые в установленном порядке представляются на рассмотрение главе администрации поселения.</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27. Решения комиссии по вопросам, указанным в пункте 14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28.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2 подпункта «б» пункта 14 настоящего Положения, для руководителя администрации поселения носят рекомендательный характер. Решение, принимаемое по итогам рассмотрения вопроса, указанного в абзаце 2 подпункта «б» пункта 14 настоящего Положения, носит обязательный характер.</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29. В протоколе заседания комиссии указываются:</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а) дата заседания комиссии, фамилии, имена, отчества членов комиссии и других лиц, присутствующих на заседании;</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в) предъявляемые к муниципальному служащему претензии, материалы, на которых они основываются;</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г) содержание пояснений муниципального служащего и других лиц по существу предъявляемых претензий;</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proofErr w:type="spellStart"/>
      <w:r w:rsidRPr="005F1B78">
        <w:rPr>
          <w:rFonts w:ascii="Times New Roman" w:eastAsia="Liberation Serif" w:hAnsi="Times New Roman" w:cs="Times New Roman"/>
          <w:sz w:val="26"/>
          <w:szCs w:val="26"/>
        </w:rPr>
        <w:t>д</w:t>
      </w:r>
      <w:proofErr w:type="spellEnd"/>
      <w:r w:rsidRPr="005F1B78">
        <w:rPr>
          <w:rFonts w:ascii="Times New Roman" w:eastAsia="Liberation Serif" w:hAnsi="Times New Roman" w:cs="Times New Roman"/>
          <w:sz w:val="26"/>
          <w:szCs w:val="26"/>
        </w:rPr>
        <w:t>) фамилии, имена, отчества выступивших на заседании лиц и краткое изложение их выступлений;</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е) источник информации, содержащей основания для проведения заседания комиссии, дата поступления информации в администрацию поселения;</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ж) другие сведения;</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proofErr w:type="spellStart"/>
      <w:r w:rsidRPr="005F1B78">
        <w:rPr>
          <w:rFonts w:ascii="Times New Roman" w:eastAsia="Liberation Serif" w:hAnsi="Times New Roman" w:cs="Times New Roman"/>
          <w:sz w:val="26"/>
          <w:szCs w:val="26"/>
        </w:rPr>
        <w:t>з</w:t>
      </w:r>
      <w:proofErr w:type="spellEnd"/>
      <w:r w:rsidRPr="005F1B78">
        <w:rPr>
          <w:rFonts w:ascii="Times New Roman" w:eastAsia="Liberation Serif" w:hAnsi="Times New Roman" w:cs="Times New Roman"/>
          <w:sz w:val="26"/>
          <w:szCs w:val="26"/>
        </w:rPr>
        <w:t>) результаты голосования;</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и) решение и обоснование его принятия.</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30.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lastRenderedPageBreak/>
        <w:t>31. Копии протокола заседания комиссии в 7-дневный срок со дня заседания направляются руководителю администрации поселения, полностью или в виде выписок из него - муниципальному служащему, а также по решению комиссии - иным заинтересованным лицам.</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 xml:space="preserve">32. Глава администрации поселения обязан рассмотреть протокол заседания комиссии и вправе учесть в пределах своей </w:t>
      </w:r>
      <w:proofErr w:type="gramStart"/>
      <w:r w:rsidRPr="005F1B78">
        <w:rPr>
          <w:rFonts w:ascii="Times New Roman" w:eastAsia="Liberation Serif" w:hAnsi="Times New Roman" w:cs="Times New Roman"/>
          <w:sz w:val="26"/>
          <w:szCs w:val="26"/>
        </w:rPr>
        <w:t>компетенции</w:t>
      </w:r>
      <w:proofErr w:type="gramEnd"/>
      <w:r w:rsidRPr="005F1B78">
        <w:rPr>
          <w:rFonts w:ascii="Times New Roman" w:eastAsia="Liberation Serif" w:hAnsi="Times New Roman" w:cs="Times New Roman"/>
          <w:sz w:val="26"/>
          <w:szCs w:val="26"/>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администрации поселения в письменной форме уведомляет комиссию в месячный срок со дня поступления к нему протокола заседания комиссии. Решение главы администрации поселения оглашается на ближайшем заседании комиссии и принимается к сведению без обсуждения.</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33.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администрации поселения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 xml:space="preserve">34. </w:t>
      </w:r>
      <w:proofErr w:type="gramStart"/>
      <w:r w:rsidRPr="005F1B78">
        <w:rPr>
          <w:rFonts w:ascii="Times New Roman" w:eastAsia="Liberation Serif" w:hAnsi="Times New Roman" w:cs="Times New Roman"/>
          <w:sz w:val="26"/>
          <w:szCs w:val="26"/>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35.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 xml:space="preserve">35.1. </w:t>
      </w:r>
      <w:proofErr w:type="gramStart"/>
      <w:r w:rsidRPr="005F1B78">
        <w:rPr>
          <w:rFonts w:ascii="Times New Roman" w:eastAsia="Liberation Serif" w:hAnsi="Times New Roman" w:cs="Times New Roman"/>
          <w:sz w:val="26"/>
          <w:szCs w:val="26"/>
        </w:rPr>
        <w:t>Выписка из решения комиссии, заверенная подписью секретаря комиссии и печатью администрации поселения, вручается гражданину, замещавшему должность муниципальной службы в администрации поселения, в отношении которого рассматривался вопрос, указанный в абзаце 2 полпункта «б» пункта 14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w:t>
      </w:r>
      <w:proofErr w:type="gramEnd"/>
      <w:r w:rsidRPr="005F1B78">
        <w:rPr>
          <w:rFonts w:ascii="Times New Roman" w:eastAsia="Liberation Serif" w:hAnsi="Times New Roman" w:cs="Times New Roman"/>
          <w:sz w:val="26"/>
          <w:szCs w:val="26"/>
        </w:rPr>
        <w:t xml:space="preserve"> заседания комиссии.</w:t>
      </w:r>
    </w:p>
    <w:p w:rsidR="00B00C2A" w:rsidRPr="005F1B78" w:rsidRDefault="00B00C2A" w:rsidP="00B00C2A">
      <w:pPr>
        <w:autoSpaceDE w:val="0"/>
        <w:autoSpaceDN w:val="0"/>
        <w:adjustRightInd w:val="0"/>
        <w:spacing w:before="240"/>
        <w:ind w:firstLine="540"/>
        <w:jc w:val="both"/>
        <w:rPr>
          <w:rFonts w:ascii="Times New Roman" w:eastAsia="Liberation Serif" w:hAnsi="Times New Roman" w:cs="Times New Roman"/>
          <w:sz w:val="26"/>
          <w:szCs w:val="26"/>
        </w:rPr>
      </w:pPr>
      <w:r w:rsidRPr="005F1B78">
        <w:rPr>
          <w:rFonts w:ascii="Times New Roman" w:eastAsia="Liberation Serif" w:hAnsi="Times New Roman" w:cs="Times New Roman"/>
          <w:sz w:val="26"/>
          <w:szCs w:val="26"/>
        </w:rPr>
        <w:t xml:space="preserve">36.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w:t>
      </w:r>
      <w:r w:rsidRPr="005F1B78">
        <w:rPr>
          <w:rFonts w:ascii="Times New Roman" w:eastAsia="Liberation Serif" w:hAnsi="Times New Roman" w:cs="Times New Roman"/>
          <w:sz w:val="26"/>
          <w:szCs w:val="26"/>
        </w:rPr>
        <w:lastRenderedPageBreak/>
        <w:t>ознакомление членов комиссии с материалами, представляемыми для обсуждения на заседании комиссии, осуществляются секретарем комиссии.</w:t>
      </w:r>
    </w:p>
    <w:p w:rsidR="00B00C2A" w:rsidRPr="005F1B78" w:rsidRDefault="00B00C2A" w:rsidP="00B00C2A">
      <w:pPr>
        <w:rPr>
          <w:rFonts w:ascii="Times New Roman" w:eastAsia="Liberation Serif" w:hAnsi="Times New Roman" w:cs="Times New Roman"/>
          <w:color w:val="FF0000"/>
          <w:sz w:val="26"/>
          <w:szCs w:val="26"/>
        </w:rPr>
      </w:pPr>
    </w:p>
    <w:p w:rsidR="00B00C2A" w:rsidRPr="005F1B78" w:rsidRDefault="00B00C2A" w:rsidP="00B00C2A">
      <w:pPr>
        <w:rPr>
          <w:rFonts w:ascii="Times New Roman" w:hAnsi="Times New Roman" w:cs="Times New Roman"/>
          <w:sz w:val="26"/>
          <w:szCs w:val="26"/>
        </w:rPr>
      </w:pPr>
    </w:p>
    <w:p w:rsidR="00000A8F" w:rsidRPr="005F1B78" w:rsidRDefault="00000A8F">
      <w:pPr>
        <w:rPr>
          <w:rFonts w:ascii="Times New Roman" w:hAnsi="Times New Roman" w:cs="Times New Roman"/>
          <w:sz w:val="26"/>
          <w:szCs w:val="26"/>
        </w:rPr>
      </w:pPr>
    </w:p>
    <w:sectPr w:rsidR="00000A8F" w:rsidRPr="005F1B78" w:rsidSect="00EF6237">
      <w:pgSz w:w="11906" w:h="16838"/>
      <w:pgMar w:top="426"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Arial Unicode MS"/>
    <w:charset w:val="80"/>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00C2A"/>
    <w:rsid w:val="00000A8F"/>
    <w:rsid w:val="00163910"/>
    <w:rsid w:val="002C33DF"/>
    <w:rsid w:val="0048586D"/>
    <w:rsid w:val="005F1B78"/>
    <w:rsid w:val="00746285"/>
    <w:rsid w:val="00923CBD"/>
    <w:rsid w:val="00B00C2A"/>
    <w:rsid w:val="00E77B60"/>
    <w:rsid w:val="00EF4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910"/>
  </w:style>
  <w:style w:type="paragraph" w:styleId="4">
    <w:name w:val="heading 4"/>
    <w:basedOn w:val="a"/>
    <w:next w:val="a"/>
    <w:link w:val="40"/>
    <w:qFormat/>
    <w:rsid w:val="00B00C2A"/>
    <w:pPr>
      <w:keepNext/>
      <w:spacing w:after="0" w:line="240" w:lineRule="auto"/>
      <w:jc w:val="center"/>
      <w:outlineLvl w:val="3"/>
    </w:pPr>
    <w:rPr>
      <w:rFonts w:ascii="Times New Roman" w:eastAsia="Times New Roman" w:hAnsi="Times New Roman" w:cs="Times New Roman"/>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00C2A"/>
    <w:rPr>
      <w:rFonts w:ascii="Times New Roman" w:eastAsia="Times New Roman" w:hAnsi="Times New Roman" w:cs="Times New Roman"/>
      <w:sz w:val="26"/>
      <w:szCs w:val="20"/>
    </w:rPr>
  </w:style>
  <w:style w:type="character" w:styleId="a3">
    <w:name w:val="Hyperlink"/>
    <w:basedOn w:val="a0"/>
    <w:uiPriority w:val="99"/>
    <w:unhideWhenUsed/>
    <w:rsid w:val="00B00C2A"/>
    <w:rPr>
      <w:color w:val="0000FF" w:themeColor="hyperlink"/>
      <w:u w:val="single"/>
    </w:rPr>
  </w:style>
  <w:style w:type="table" w:styleId="a4">
    <w:name w:val="Table Grid"/>
    <w:basedOn w:val="a1"/>
    <w:rsid w:val="005F1B78"/>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394CC224C55A8DB511C606DDE907FBB93EECDF264D1B84C1F285F943828AE8DDC1CAA1A3mBL" TargetMode="External"/><Relationship Id="rId13" Type="http://schemas.openxmlformats.org/officeDocument/2006/relationships/hyperlink" Target="consultantplus://offline/ref=39394CC224C55A8DB511C606DDE907FBB938E4DD2A4A1B84C1F285F943828AE8DDC1CAA338EFF912A4m5L" TargetMode="External"/><Relationship Id="rId18" Type="http://schemas.openxmlformats.org/officeDocument/2006/relationships/hyperlink" Target="consultantplus://offline/ref=39394CC224C55A8DB511C606DDE907FBB93EECDF264E1B84C1F285F943A8m2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39394CC224C55A8DB511C606DDE907FBBA37E4DC254C1B84C1F285F943828AE8DDC1CAA338EFF913A4mAL" TargetMode="External"/><Relationship Id="rId12" Type="http://schemas.openxmlformats.org/officeDocument/2006/relationships/hyperlink" Target="consultantplus://offline/ref=0F5F5BAEA3BA49EC9AAA5A637874C993A50A3A6D8D0F26700054DE6AE763FD28F4EEFDE7BD6909FCP9p0M" TargetMode="External"/><Relationship Id="rId17" Type="http://schemas.openxmlformats.org/officeDocument/2006/relationships/hyperlink" Target="consultantplus://offline/ref=39394CC224C55A8DB511C606DDE907FBB93EECDF264E1B84C1F285F943A8m2L" TargetMode="External"/><Relationship Id="rId2" Type="http://schemas.openxmlformats.org/officeDocument/2006/relationships/settings" Target="settings.xml"/><Relationship Id="rId16" Type="http://schemas.openxmlformats.org/officeDocument/2006/relationships/hyperlink" Target="consultantplus://offline/ref=39394CC224C55A8DB511C606DDE907FBBA37E4DC254C1B84C1F285F943828AE8DDC1CAA338EFF913A4mA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9394CC224C55A8DB511C606DDE907FBB937EBDA291E4C8690A78BAFmCL" TargetMode="External"/><Relationship Id="rId11" Type="http://schemas.openxmlformats.org/officeDocument/2006/relationships/hyperlink" Target="consultantplus://offline/ref=39394CC224C55A8DB511C606DDE907FBB93EECDF264D1B84C1F285F943828AE8DDC1CAA0A3m0L" TargetMode="External"/><Relationship Id="rId5" Type="http://schemas.openxmlformats.org/officeDocument/2006/relationships/oleObject" Target="embeddings/oleObject1.bin"/><Relationship Id="rId15" Type="http://schemas.openxmlformats.org/officeDocument/2006/relationships/hyperlink" Target="consultantplus://offline/ref=39394CC224C55A8DB511C606DDE907FBBA37E4DC254C1B84C1F285F943828AE8DDC1CAA338EFF913A4mAL" TargetMode="External"/><Relationship Id="rId10" Type="http://schemas.openxmlformats.org/officeDocument/2006/relationships/hyperlink" Target="consultantplus://offline/ref=39394CC224C55A8DB511C606DDE907FBB93EECDF264D1B84C1F285F943828AE8DDC1CAA0A3m0L" TargetMode="External"/><Relationship Id="rId19" Type="http://schemas.openxmlformats.org/officeDocument/2006/relationships/hyperlink" Target="consultantplus://offline/ref=39394CC224C55A8DB511C606DDE907FBB93EECDF264D1B84C1F285F943828AE8DDC1CAA0A3m0L" TargetMode="External"/><Relationship Id="rId4" Type="http://schemas.openxmlformats.org/officeDocument/2006/relationships/image" Target="media/image1.png"/><Relationship Id="rId9" Type="http://schemas.openxmlformats.org/officeDocument/2006/relationships/hyperlink" Target="consultantplus://offline/ref=39394CC224C55A8DB511C606DDE907FBB93DEDD9244D1B84C1F285F943828AE8DDC1CAA33FEEAFmAL" TargetMode="External"/><Relationship Id="rId14" Type="http://schemas.openxmlformats.org/officeDocument/2006/relationships/hyperlink" Target="consultantplus://offline/ref=39394CC224C55A8DB511C606DDE907FBB938E4DD2A4A1B84C1F285F943828AE8DDC1CAA338EFF912A4m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5256</Words>
  <Characters>29962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2017-12-14T11:59:00Z</dcterms:created>
  <dcterms:modified xsi:type="dcterms:W3CDTF">2020-08-24T07:26:00Z</dcterms:modified>
</cp:coreProperties>
</file>